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23" w:rsidRPr="00B44265" w:rsidRDefault="00B44265" w:rsidP="00B44265">
      <w:pPr>
        <w:spacing w:line="256" w:lineRule="auto"/>
        <w:jc w:val="right"/>
        <w:rPr>
          <w:sz w:val="22"/>
          <w:szCs w:val="22"/>
          <w:lang w:eastAsia="en-US"/>
        </w:rPr>
      </w:pPr>
      <w:r w:rsidRPr="00B44265">
        <w:rPr>
          <w:sz w:val="22"/>
          <w:szCs w:val="22"/>
          <w:lang w:eastAsia="en-US"/>
        </w:rPr>
        <w:t>Приложение 1</w:t>
      </w:r>
    </w:p>
    <w:p w:rsidR="00B44265" w:rsidRDefault="00B44265" w:rsidP="00B44265">
      <w:pPr>
        <w:spacing w:line="256" w:lineRule="auto"/>
        <w:jc w:val="right"/>
        <w:rPr>
          <w:sz w:val="18"/>
          <w:szCs w:val="18"/>
          <w:lang w:eastAsia="en-US"/>
        </w:rPr>
      </w:pPr>
    </w:p>
    <w:p w:rsidR="00B44265" w:rsidRDefault="00B44265" w:rsidP="00B44265">
      <w:pPr>
        <w:spacing w:line="256" w:lineRule="auto"/>
        <w:jc w:val="right"/>
        <w:rPr>
          <w:sz w:val="18"/>
          <w:szCs w:val="18"/>
          <w:lang w:eastAsia="en-US"/>
        </w:rPr>
      </w:pPr>
    </w:p>
    <w:p w:rsidR="00B44265" w:rsidRDefault="00B44265" w:rsidP="00B44265">
      <w:pPr>
        <w:spacing w:line="256" w:lineRule="auto"/>
        <w:jc w:val="right"/>
        <w:rPr>
          <w:sz w:val="18"/>
          <w:szCs w:val="18"/>
          <w:lang w:eastAsia="en-US"/>
        </w:rPr>
      </w:pPr>
    </w:p>
    <w:p w:rsidR="00F05423" w:rsidRPr="008602B1" w:rsidRDefault="00F05423" w:rsidP="00F05423">
      <w:pPr>
        <w:spacing w:line="256" w:lineRule="auto"/>
        <w:ind w:left="10206"/>
        <w:rPr>
          <w:sz w:val="18"/>
          <w:szCs w:val="18"/>
          <w:lang w:eastAsia="en-US"/>
        </w:rPr>
      </w:pPr>
      <w:r w:rsidRPr="008602B1">
        <w:rPr>
          <w:sz w:val="18"/>
          <w:szCs w:val="18"/>
          <w:lang w:eastAsia="en-US"/>
        </w:rPr>
        <w:t>УТВЕРЖДЕНО</w:t>
      </w:r>
    </w:p>
    <w:p w:rsidR="00F05423" w:rsidRPr="008602B1" w:rsidRDefault="00F05423" w:rsidP="00F05423">
      <w:pPr>
        <w:spacing w:line="256" w:lineRule="auto"/>
        <w:ind w:left="10206"/>
        <w:rPr>
          <w:sz w:val="18"/>
          <w:szCs w:val="18"/>
          <w:lang w:eastAsia="en-US"/>
        </w:rPr>
      </w:pPr>
      <w:r w:rsidRPr="008602B1">
        <w:rPr>
          <w:sz w:val="18"/>
          <w:szCs w:val="18"/>
          <w:lang w:eastAsia="en-US"/>
        </w:rPr>
        <w:t>Приказом директора ГАПОУ «Чебоксарский техникум ТрансСтройТех» Минобразования Чувашии</w:t>
      </w:r>
    </w:p>
    <w:p w:rsidR="00F05423" w:rsidRDefault="00F05423" w:rsidP="00F05423">
      <w:pPr>
        <w:spacing w:line="256" w:lineRule="auto"/>
        <w:ind w:left="10206"/>
        <w:rPr>
          <w:sz w:val="18"/>
          <w:szCs w:val="18"/>
          <w:lang w:eastAsia="en-US"/>
        </w:rPr>
      </w:pPr>
      <w:r w:rsidRPr="008602B1">
        <w:rPr>
          <w:sz w:val="18"/>
          <w:szCs w:val="18"/>
          <w:lang w:eastAsia="en-US"/>
        </w:rPr>
        <w:t>от «</w:t>
      </w:r>
      <w:r w:rsidR="00D3511F">
        <w:rPr>
          <w:sz w:val="18"/>
          <w:szCs w:val="18"/>
          <w:lang w:eastAsia="en-US"/>
        </w:rPr>
        <w:t>30» декабря 20</w:t>
      </w:r>
      <w:r w:rsidR="00AF4A93">
        <w:rPr>
          <w:sz w:val="18"/>
          <w:szCs w:val="18"/>
          <w:lang w:eastAsia="en-US"/>
        </w:rPr>
        <w:t>20</w:t>
      </w:r>
      <w:r w:rsidR="00D3511F">
        <w:rPr>
          <w:sz w:val="18"/>
          <w:szCs w:val="18"/>
          <w:lang w:eastAsia="en-US"/>
        </w:rPr>
        <w:t xml:space="preserve"> г. № 1488-ОД</w:t>
      </w:r>
    </w:p>
    <w:p w:rsidR="00F05423" w:rsidRDefault="00F05423" w:rsidP="00F05423">
      <w:pPr>
        <w:spacing w:line="256" w:lineRule="auto"/>
        <w:jc w:val="center"/>
        <w:rPr>
          <w:sz w:val="18"/>
          <w:szCs w:val="18"/>
          <w:lang w:eastAsia="en-US"/>
        </w:rPr>
      </w:pPr>
    </w:p>
    <w:p w:rsidR="00F05423" w:rsidRDefault="00F05423" w:rsidP="00F05423">
      <w:pPr>
        <w:spacing w:line="256" w:lineRule="auto"/>
        <w:jc w:val="center"/>
      </w:pPr>
      <w:r>
        <w:rPr>
          <w:b/>
        </w:rPr>
        <w:t>План</w:t>
      </w:r>
    </w:p>
    <w:p w:rsidR="00F05423" w:rsidRDefault="00F05423" w:rsidP="00F05423">
      <w:pPr>
        <w:spacing w:after="9"/>
        <w:ind w:left="896"/>
      </w:pPr>
      <w:r>
        <w:rPr>
          <w:b/>
        </w:rPr>
        <w:t xml:space="preserve">работы Ресурсного центра по обучению технологиям применения </w:t>
      </w:r>
      <w:r w:rsidR="007645C3">
        <w:rPr>
          <w:b/>
        </w:rPr>
        <w:t>комплектных систем КНАУФ на 20</w:t>
      </w:r>
      <w:r w:rsidR="00AF4A93">
        <w:rPr>
          <w:b/>
        </w:rPr>
        <w:t>20</w:t>
      </w:r>
      <w:r w:rsidR="007645C3">
        <w:rPr>
          <w:b/>
        </w:rPr>
        <w:t>-202</w:t>
      </w:r>
      <w:r w:rsidR="00AF4A93">
        <w:rPr>
          <w:b/>
        </w:rPr>
        <w:t>1</w:t>
      </w:r>
      <w:r>
        <w:rPr>
          <w:b/>
        </w:rPr>
        <w:t xml:space="preserve"> учебный год </w:t>
      </w:r>
    </w:p>
    <w:p w:rsidR="00F05423" w:rsidRDefault="00F05423" w:rsidP="00F05423">
      <w:pPr>
        <w:ind w:left="708"/>
      </w:pPr>
      <w:r>
        <w:rPr>
          <w:sz w:val="26"/>
        </w:rPr>
        <w:t xml:space="preserve"> </w:t>
      </w:r>
    </w:p>
    <w:tbl>
      <w:tblPr>
        <w:tblW w:w="14774" w:type="dxa"/>
        <w:tblInd w:w="113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8753"/>
        <w:gridCol w:w="2269"/>
        <w:gridCol w:w="3291"/>
      </w:tblGrid>
      <w:tr w:rsidR="00F05423" w:rsidTr="00C26D09">
        <w:trPr>
          <w:trHeight w:val="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7"/>
              <w:jc w:val="both"/>
            </w:pPr>
            <w:r w:rsidRPr="008602B1">
              <w:t xml:space="preserve">№ </w:t>
            </w:r>
          </w:p>
          <w:p w:rsidR="00F05423" w:rsidRPr="008602B1" w:rsidRDefault="00F05423" w:rsidP="00C26D09">
            <w:r w:rsidRPr="008602B1">
              <w:t xml:space="preserve">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8"/>
              <w:jc w:val="center"/>
            </w:pPr>
            <w:r w:rsidRPr="008602B1">
              <w:t xml:space="preserve">Наименование мероприятий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Сроки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9"/>
              <w:jc w:val="center"/>
            </w:pPr>
            <w:r w:rsidRPr="008602B1">
              <w:t xml:space="preserve">Ответственные </w:t>
            </w:r>
          </w:p>
        </w:tc>
      </w:tr>
      <w:tr w:rsidR="00F05423" w:rsidTr="00C26D09">
        <w:trPr>
          <w:trHeight w:val="7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8"/>
              <w:jc w:val="center"/>
            </w:pPr>
            <w:r w:rsidRPr="008602B1">
              <w:t xml:space="preserve">1.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AF4A93">
            <w:pPr>
              <w:ind w:right="51"/>
              <w:jc w:val="both"/>
            </w:pPr>
            <w:r w:rsidRPr="008602B1">
              <w:t>Анализ эффективности мероприятий, проводи</w:t>
            </w:r>
            <w:r w:rsidR="007645C3">
              <w:t>мых коллективом техникума в 201</w:t>
            </w:r>
            <w:r w:rsidR="00AF4A93">
              <w:t>9</w:t>
            </w:r>
            <w:r w:rsidR="007645C3">
              <w:t>-20</w:t>
            </w:r>
            <w:r w:rsidR="00AF4A93">
              <w:t>20</w:t>
            </w:r>
            <w:r w:rsidRPr="008602B1">
              <w:t xml:space="preserve"> учебном году по обучению передовым технологиям и утверждение </w:t>
            </w:r>
            <w:r>
              <w:t>П</w:t>
            </w:r>
            <w:r w:rsidR="007645C3">
              <w:t>лана работы на 20</w:t>
            </w:r>
            <w:r w:rsidR="00AF4A93">
              <w:t>20</w:t>
            </w:r>
            <w:r w:rsidR="007645C3">
              <w:t>-202</w:t>
            </w:r>
            <w:r w:rsidR="00AF4A93">
              <w:t>1</w:t>
            </w:r>
            <w:r w:rsidRPr="008602B1">
              <w:t xml:space="preserve"> г.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сентябрь-октябрь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19"/>
            </w:pPr>
            <w:r w:rsidRPr="008602B1">
              <w:t xml:space="preserve">Зам. директора по УПР 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2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 w:rsidRPr="008602B1">
              <w:t>Проведение инструктивно-методических совещаний по вопросам применения передовых педагогических технологий на занятиях учебн</w:t>
            </w:r>
            <w:r>
              <w:t>ых</w:t>
            </w:r>
            <w:r w:rsidRPr="008602B1">
              <w:t xml:space="preserve"> практик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19"/>
            </w:pPr>
            <w:r w:rsidRPr="008602B1">
              <w:t xml:space="preserve">Зам. директора по УПР 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3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Стажировки </w:t>
            </w:r>
            <w:r w:rsidRPr="008602B1">
              <w:tab/>
              <w:t xml:space="preserve">мастеров </w:t>
            </w:r>
            <w:r w:rsidRPr="008602B1">
              <w:tab/>
              <w:t xml:space="preserve">производственного </w:t>
            </w:r>
            <w:r w:rsidRPr="008602B1">
              <w:tab/>
              <w:t xml:space="preserve">обучения </w:t>
            </w:r>
            <w:r w:rsidRPr="008602B1">
              <w:tab/>
              <w:t xml:space="preserve">в </w:t>
            </w:r>
            <w:r w:rsidRPr="008602B1">
              <w:tab/>
              <w:t xml:space="preserve">передовых </w:t>
            </w:r>
            <w:r w:rsidRPr="008602B1">
              <w:tab/>
              <w:t xml:space="preserve">строительных организациях отрасли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19"/>
            </w:pPr>
            <w:r w:rsidRPr="008602B1">
              <w:t xml:space="preserve">Зам. директора по УПР, мастера п/о 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4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 w:rsidRPr="008602B1">
              <w:t xml:space="preserve">Заслушивание (на ИМС) отчетов мастеров производственного обучения о результатах стажировки, обмен мнениями по возможности применения новых технологий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>Зам. директора по УПР, мастера п/о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5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 w:rsidRPr="008602B1">
              <w:t>Проведение мастер-классов с приглашением специалистов КНАУФ</w:t>
            </w:r>
            <w:r>
              <w:t xml:space="preserve"> по</w:t>
            </w:r>
            <w:r w:rsidRPr="008602B1">
              <w:t xml:space="preserve"> применению новых технологий, а также с приглашением представителей строительных организаций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ноябрь-май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19"/>
            </w:pPr>
            <w:r w:rsidRPr="008602B1">
              <w:t>Зам. директора по УПР, мастера п/о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6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Приобретение современного оборудования и материалов для оснащения РЦ КНАУФ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Зам. директора по УПР, АХЧ, старший мастер 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7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Организация </w:t>
            </w:r>
            <w:r w:rsidRPr="008602B1">
              <w:tab/>
              <w:t>рабо</w:t>
            </w:r>
            <w:r>
              <w:t>ты</w:t>
            </w:r>
            <w:r w:rsidRPr="008602B1">
              <w:t xml:space="preserve"> </w:t>
            </w:r>
            <w:r w:rsidRPr="008602B1">
              <w:tab/>
              <w:t xml:space="preserve">по </w:t>
            </w:r>
            <w:r w:rsidRPr="008602B1">
              <w:tab/>
              <w:t xml:space="preserve">сотрудничеству </w:t>
            </w:r>
            <w:r w:rsidRPr="008602B1">
              <w:tab/>
              <w:t xml:space="preserve">со </w:t>
            </w:r>
            <w:r w:rsidRPr="008602B1">
              <w:tab/>
              <w:t xml:space="preserve">средствами </w:t>
            </w:r>
            <w:r w:rsidRPr="008602B1">
              <w:tab/>
              <w:t xml:space="preserve">массовой </w:t>
            </w:r>
            <w:r w:rsidRPr="008602B1">
              <w:tab/>
              <w:t>информации, образовательными организациями</w:t>
            </w:r>
            <w:r>
              <w:t xml:space="preserve"> ЧР.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Зам. директора по УПР, УВР, старший мастер </w:t>
            </w:r>
          </w:p>
        </w:tc>
      </w:tr>
      <w:tr w:rsidR="00F05423" w:rsidTr="00C26D09">
        <w:trPr>
          <w:trHeight w:val="3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8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Размещение новостей на официальном сайте техникума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ежемесячно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Зам. директора по УПР, УВР  </w:t>
            </w:r>
          </w:p>
        </w:tc>
      </w:tr>
      <w:tr w:rsidR="00F05423" w:rsidTr="00C26D09">
        <w:trPr>
          <w:trHeight w:val="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56"/>
              <w:jc w:val="center"/>
            </w:pPr>
            <w:r w:rsidRPr="008602B1">
              <w:t xml:space="preserve">9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 w:rsidRPr="008602B1">
              <w:t xml:space="preserve">Подготовка участников к чемпионату Молодые профессионалы </w:t>
            </w:r>
            <w:proofErr w:type="spellStart"/>
            <w:r w:rsidRPr="008602B1">
              <w:t>WorldSkills</w:t>
            </w:r>
            <w:proofErr w:type="spellEnd"/>
            <w:r w:rsidRPr="008602B1">
              <w:t xml:space="preserve"> </w:t>
            </w:r>
            <w:proofErr w:type="spellStart"/>
            <w:r w:rsidRPr="008602B1">
              <w:t>Russia</w:t>
            </w:r>
            <w:proofErr w:type="spellEnd"/>
            <w:r w:rsidRPr="008602B1">
              <w:t xml:space="preserve"> по компетенции «Сухое строительство и штукатурные работы»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>Зам. директора по УПР, мастера п/о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2"/>
            </w:pPr>
            <w:r w:rsidRPr="008602B1">
              <w:lastRenderedPageBreak/>
              <w:t xml:space="preserve">10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 w:rsidRPr="008602B1">
              <w:t xml:space="preserve">Проведение сертификации студентов выпускных групп, обучающихся по профессиям Мастер сухого строительства, Мастер отделочных строительных и декоративных работ.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май-июнь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>Зам. директора по УПР, мастера п/о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2"/>
            </w:pPr>
            <w:r w:rsidRPr="008602B1">
              <w:t xml:space="preserve">11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Организация прохождения курсов повышения квалификации мастеров производственного обучения и преподавателей на базе Учебного центра КНАУФ (г. Новомосковск)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октябрь-май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Зам. директора по УПР 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2"/>
            </w:pPr>
            <w:r w:rsidRPr="008602B1">
              <w:t xml:space="preserve">12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>
              <w:t>Проведение с</w:t>
            </w:r>
            <w:r w:rsidRPr="008602B1">
              <w:t>еминар</w:t>
            </w:r>
            <w:r>
              <w:t>ов</w:t>
            </w:r>
            <w:r w:rsidRPr="008602B1">
              <w:t xml:space="preserve"> для преподавателей </w:t>
            </w:r>
            <w:proofErr w:type="spellStart"/>
            <w:r w:rsidRPr="008602B1">
              <w:t>спецдисциплин</w:t>
            </w:r>
            <w:proofErr w:type="spellEnd"/>
            <w:r>
              <w:t>,</w:t>
            </w:r>
            <w:r w:rsidRPr="008602B1">
              <w:t xml:space="preserve"> мастеров производственного обучения профессиональных образовательных организаций Чувашской Республики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>Зам. директора по УПР, мастера п/о</w:t>
            </w:r>
          </w:p>
        </w:tc>
      </w:tr>
      <w:tr w:rsidR="00F05423" w:rsidTr="00C26D09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2"/>
            </w:pPr>
            <w:r w:rsidRPr="008602B1">
              <w:t xml:space="preserve">13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D3511F" w:rsidP="00C26D09">
            <w:r>
              <w:t>Создание видео-уроков</w:t>
            </w:r>
            <w:r w:rsidR="00F05423" w:rsidRPr="008602B1">
              <w:t xml:space="preserve"> </w:t>
            </w:r>
            <w:r>
              <w:t>п</w:t>
            </w:r>
            <w:r w:rsidR="00F05423" w:rsidRPr="008602B1">
              <w:t xml:space="preserve">о профессии мастер сухого строительства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течении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D3511F" w:rsidP="00C26D09">
            <w:r>
              <w:t>П</w:t>
            </w:r>
            <w:r w:rsidRPr="008602B1">
              <w:t xml:space="preserve">реподаватели </w:t>
            </w:r>
            <w:proofErr w:type="spellStart"/>
            <w:r w:rsidRPr="008602B1">
              <w:t>спецдисциплин</w:t>
            </w:r>
            <w:proofErr w:type="spellEnd"/>
          </w:p>
        </w:tc>
      </w:tr>
      <w:tr w:rsidR="00F05423" w:rsidTr="00C26D09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2"/>
            </w:pPr>
            <w:r w:rsidRPr="008602B1">
              <w:t xml:space="preserve">14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D3511F" w:rsidP="00C26D09">
            <w:proofErr w:type="spellStart"/>
            <w:r>
              <w:t>Органзация</w:t>
            </w:r>
            <w:proofErr w:type="spellEnd"/>
            <w:r>
              <w:t xml:space="preserve"> курсов, семинаров </w:t>
            </w:r>
            <w:r w:rsidR="00F05423" w:rsidRPr="008602B1">
              <w:t xml:space="preserve">для студентов и работников, безработных граждан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>Зам. директора по УПР, мастера п/о</w:t>
            </w:r>
          </w:p>
        </w:tc>
      </w:tr>
      <w:tr w:rsidR="00F05423" w:rsidTr="007645C3">
        <w:trPr>
          <w:trHeight w:val="6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left="12"/>
            </w:pPr>
            <w:r w:rsidRPr="008602B1">
              <w:t xml:space="preserve">15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Приобретение новой учебно-методической литературы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r w:rsidRPr="008602B1"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C3" w:rsidRPr="008602B1" w:rsidRDefault="00F05423" w:rsidP="00C26D09">
            <w:r w:rsidRPr="008602B1">
              <w:t xml:space="preserve">Главный библиотекарь, преподаватели </w:t>
            </w:r>
            <w:proofErr w:type="spellStart"/>
            <w:r w:rsidRPr="008602B1">
              <w:t>спецдисциплин</w:t>
            </w:r>
            <w:proofErr w:type="spellEnd"/>
            <w:r w:rsidRPr="008602B1">
              <w:t xml:space="preserve"> </w:t>
            </w:r>
          </w:p>
        </w:tc>
      </w:tr>
      <w:tr w:rsidR="007645C3" w:rsidTr="007645C3">
        <w:trPr>
          <w:trHeight w:val="450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C3" w:rsidRPr="008602B1" w:rsidRDefault="007645C3" w:rsidP="00C26D09">
            <w:pPr>
              <w:ind w:left="12"/>
            </w:pPr>
            <w: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C3" w:rsidRPr="008602B1" w:rsidRDefault="007645C3" w:rsidP="00C26D09">
            <w:r>
              <w:t xml:space="preserve">Размещение новостей,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в социальных сетях </w:t>
            </w:r>
            <w:proofErr w:type="spellStart"/>
            <w:r>
              <w:t>вконтакте</w:t>
            </w:r>
            <w:proofErr w:type="spellEnd"/>
            <w:r>
              <w:t xml:space="preserve"> и </w:t>
            </w:r>
            <w:proofErr w:type="spellStart"/>
            <w:r>
              <w:t>инстаграм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C3" w:rsidRPr="008602B1" w:rsidRDefault="007645C3" w:rsidP="00C26D09">
            <w:r w:rsidRPr="008602B1">
              <w:t>ежемесячно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C3" w:rsidRPr="008602B1" w:rsidRDefault="007645C3" w:rsidP="00C26D09">
            <w:r w:rsidRPr="008602B1">
              <w:t>Зам. директора по УПР, мастера п/о</w:t>
            </w:r>
          </w:p>
        </w:tc>
      </w:tr>
      <w:tr w:rsidR="00F05423" w:rsidTr="00C26D09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7645C3" w:rsidP="00C26D09">
            <w:pPr>
              <w:ind w:left="12"/>
            </w:pPr>
            <w:r>
              <w:t>17</w:t>
            </w:r>
            <w:r w:rsidR="00F05423" w:rsidRPr="008602B1">
              <w:t xml:space="preserve"> </w:t>
            </w:r>
          </w:p>
        </w:tc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jc w:val="both"/>
            </w:pPr>
            <w:r w:rsidRPr="008602B1">
              <w:t xml:space="preserve">Участие на ежегодной выставке «Регионы сотрудничество без границ», а также на выставках организованных ООО «КНАУФ ГИПС»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7645C3" w:rsidP="00AF4A93">
            <w:r>
              <w:t>июнь 202</w:t>
            </w:r>
            <w:r w:rsidR="00AF4A93">
              <w:t>1</w:t>
            </w:r>
            <w:bookmarkStart w:id="0" w:name="_GoBack"/>
            <w:bookmarkEnd w:id="0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23" w:rsidRPr="008602B1" w:rsidRDefault="00F05423" w:rsidP="00C26D09">
            <w:pPr>
              <w:ind w:right="17"/>
            </w:pPr>
            <w:r w:rsidRPr="008602B1">
              <w:t>Зам. директора по УПР, мастера п/о</w:t>
            </w:r>
          </w:p>
        </w:tc>
      </w:tr>
    </w:tbl>
    <w:p w:rsidR="00F05423" w:rsidRDefault="00F05423" w:rsidP="00F05423">
      <w:pPr>
        <w:ind w:right="7229"/>
        <w:jc w:val="right"/>
      </w:pPr>
      <w:r>
        <w:rPr>
          <w:b/>
        </w:rPr>
        <w:t xml:space="preserve"> </w:t>
      </w:r>
    </w:p>
    <w:p w:rsidR="00F05423" w:rsidRDefault="00F05423" w:rsidP="00F05423">
      <w:r>
        <w:t xml:space="preserve"> </w:t>
      </w:r>
    </w:p>
    <w:p w:rsidR="00616204" w:rsidRDefault="00616204"/>
    <w:sectPr w:rsidR="00616204" w:rsidSect="00F0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B3"/>
    <w:rsid w:val="0005062B"/>
    <w:rsid w:val="00312609"/>
    <w:rsid w:val="00616204"/>
    <w:rsid w:val="007645C3"/>
    <w:rsid w:val="007D0CB3"/>
    <w:rsid w:val="00AF4A93"/>
    <w:rsid w:val="00B44265"/>
    <w:rsid w:val="00D3511F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D419"/>
  <w15:chartTrackingRefBased/>
  <w15:docId w15:val="{0E139330-4560-478E-8431-F6DCF21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2019-01-16T12:02:00Z</dcterms:created>
  <dcterms:modified xsi:type="dcterms:W3CDTF">2021-04-01T13:14:00Z</dcterms:modified>
</cp:coreProperties>
</file>