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E3" w:rsidRPr="00BD7BE3" w:rsidRDefault="00BD7BE3" w:rsidP="00576123">
      <w:pPr>
        <w:widowControl w:val="0"/>
        <w:autoSpaceDE w:val="0"/>
        <w:autoSpaceDN w:val="0"/>
        <w:spacing w:after="0" w:line="240" w:lineRule="auto"/>
        <w:ind w:left="5670"/>
        <w:rPr>
          <w:rFonts w:ascii="Times New Roman" w:hAnsi="Times New Roman"/>
          <w:sz w:val="24"/>
          <w:szCs w:val="24"/>
        </w:rPr>
      </w:pPr>
      <w:bookmarkStart w:id="0" w:name="_GoBack"/>
      <w:bookmarkEnd w:id="0"/>
      <w:r w:rsidRPr="00BD7BE3">
        <w:rPr>
          <w:rFonts w:ascii="Times New Roman" w:hAnsi="Times New Roman"/>
          <w:sz w:val="24"/>
          <w:szCs w:val="24"/>
        </w:rPr>
        <w:t xml:space="preserve">Утверждено постановлением Кабинета Министров Чувашской Республики от 25.05.2006 </w:t>
      </w:r>
      <w:r>
        <w:rPr>
          <w:rFonts w:ascii="Times New Roman" w:hAnsi="Times New Roman"/>
          <w:sz w:val="24"/>
          <w:szCs w:val="24"/>
        </w:rPr>
        <w:t>№</w:t>
      </w:r>
      <w:r w:rsidRPr="00BD7BE3">
        <w:rPr>
          <w:rFonts w:ascii="Times New Roman" w:hAnsi="Times New Roman"/>
          <w:sz w:val="24"/>
          <w:szCs w:val="24"/>
        </w:rPr>
        <w:t xml:space="preserve"> 131 (приложение </w:t>
      </w:r>
      <w:r>
        <w:rPr>
          <w:rFonts w:ascii="Times New Roman" w:hAnsi="Times New Roman"/>
          <w:sz w:val="24"/>
          <w:szCs w:val="24"/>
        </w:rPr>
        <w:t>№</w:t>
      </w:r>
      <w:r w:rsidRPr="00BD7BE3">
        <w:rPr>
          <w:rFonts w:ascii="Times New Roman" w:hAnsi="Times New Roman"/>
          <w:sz w:val="24"/>
          <w:szCs w:val="24"/>
        </w:rPr>
        <w:t xml:space="preserve"> </w:t>
      </w:r>
      <w:r w:rsidR="00B13777">
        <w:rPr>
          <w:rFonts w:ascii="Times New Roman" w:hAnsi="Times New Roman"/>
          <w:sz w:val="24"/>
          <w:szCs w:val="24"/>
        </w:rPr>
        <w:t>2</w:t>
      </w:r>
      <w:r w:rsidRPr="00BD7BE3">
        <w:rPr>
          <w:rFonts w:ascii="Times New Roman" w:hAnsi="Times New Roman"/>
          <w:sz w:val="24"/>
          <w:szCs w:val="24"/>
        </w:rPr>
        <w:t>)</w:t>
      </w:r>
    </w:p>
    <w:p w:rsidR="00BD7BE3" w:rsidRPr="00BD7BE3" w:rsidRDefault="00BD7BE3" w:rsidP="00BD7BE3">
      <w:pPr>
        <w:widowControl w:val="0"/>
        <w:autoSpaceDE w:val="0"/>
        <w:autoSpaceDN w:val="0"/>
        <w:spacing w:after="0" w:line="240" w:lineRule="auto"/>
        <w:jc w:val="both"/>
        <w:rPr>
          <w:rFonts w:ascii="Times New Roman" w:hAnsi="Times New Roman"/>
          <w:sz w:val="24"/>
          <w:szCs w:val="24"/>
        </w:rPr>
      </w:pPr>
      <w:r w:rsidRPr="00BD7BE3">
        <w:rPr>
          <w:rFonts w:ascii="Times New Roman" w:hAnsi="Times New Roman"/>
          <w:sz w:val="24"/>
          <w:szCs w:val="24"/>
        </w:rPr>
        <w:t xml:space="preserve"> </w:t>
      </w:r>
    </w:p>
    <w:p w:rsidR="00BD7BE3" w:rsidRPr="00BD7BE3" w:rsidRDefault="00BD7BE3" w:rsidP="00BD7BE3">
      <w:pPr>
        <w:widowControl w:val="0"/>
        <w:autoSpaceDE w:val="0"/>
        <w:autoSpaceDN w:val="0"/>
        <w:spacing w:after="0" w:line="240" w:lineRule="auto"/>
        <w:jc w:val="center"/>
        <w:rPr>
          <w:rFonts w:ascii="Times New Roman" w:hAnsi="Times New Roman"/>
          <w:b/>
          <w:sz w:val="24"/>
          <w:szCs w:val="24"/>
        </w:rPr>
      </w:pPr>
      <w:r w:rsidRPr="00BD7BE3">
        <w:rPr>
          <w:rFonts w:ascii="Times New Roman" w:hAnsi="Times New Roman"/>
          <w:b/>
          <w:sz w:val="24"/>
          <w:szCs w:val="24"/>
        </w:rPr>
        <w:t>ПОЛОЖЕНИЕ О ПОРЯДКЕ ПРИСУЖДЕНИЯ ЕЖЕГОДНЫХ ГРАНТОВ ГЛАВЫ ЧУВАШСКОЙ РЕСПУБЛИКИ ДЛЯ ПОДДЕРЖКИ ИННОВАЦИЙ В СФЕРЕ ОБРАЗОВАНИЯ</w:t>
      </w:r>
      <w:r>
        <w:rPr>
          <w:rFonts w:ascii="Times New Roman" w:hAnsi="Times New Roman"/>
          <w:b/>
          <w:sz w:val="24"/>
          <w:szCs w:val="24"/>
        </w:rPr>
        <w:t xml:space="preserve"> </w:t>
      </w:r>
      <w:proofErr w:type="gramStart"/>
      <w:r w:rsidRPr="00BD7BE3">
        <w:rPr>
          <w:rFonts w:ascii="Times New Roman" w:hAnsi="Times New Roman"/>
          <w:b/>
          <w:sz w:val="24"/>
          <w:szCs w:val="24"/>
        </w:rPr>
        <w:t>ГОСУДАРСТВЕННЫМ</w:t>
      </w:r>
      <w:proofErr w:type="gramEnd"/>
      <w:r>
        <w:rPr>
          <w:rFonts w:ascii="Times New Roman" w:hAnsi="Times New Roman"/>
          <w:b/>
          <w:sz w:val="24"/>
          <w:szCs w:val="24"/>
        </w:rPr>
        <w:t xml:space="preserve"> </w:t>
      </w:r>
      <w:r w:rsidRPr="00BD7BE3">
        <w:rPr>
          <w:rFonts w:ascii="Times New Roman" w:hAnsi="Times New Roman"/>
          <w:b/>
          <w:sz w:val="24"/>
          <w:szCs w:val="24"/>
        </w:rPr>
        <w:t>ОБРАЗОВАТЕЛЬНЫМ</w:t>
      </w:r>
    </w:p>
    <w:p w:rsidR="00BD7BE3" w:rsidRPr="00BD7BE3" w:rsidRDefault="00BD7BE3" w:rsidP="00BD7BE3">
      <w:pPr>
        <w:widowControl w:val="0"/>
        <w:autoSpaceDE w:val="0"/>
        <w:autoSpaceDN w:val="0"/>
        <w:spacing w:after="0" w:line="240" w:lineRule="auto"/>
        <w:jc w:val="center"/>
        <w:rPr>
          <w:rFonts w:ascii="Times New Roman" w:hAnsi="Times New Roman"/>
          <w:b/>
          <w:sz w:val="24"/>
          <w:szCs w:val="24"/>
        </w:rPr>
      </w:pPr>
      <w:r w:rsidRPr="00BD7BE3">
        <w:rPr>
          <w:rFonts w:ascii="Times New Roman" w:hAnsi="Times New Roman"/>
          <w:b/>
          <w:sz w:val="24"/>
          <w:szCs w:val="24"/>
        </w:rPr>
        <w:t>ОРГАНИЗАЦИЯМ ЧУВАШСКОЙ РЕСПУБЛИКИ И МУНИЦИПАЛЬНЫМ ОБРАЗОВАТЕЛЬНЫМ ОРГАНИЗАЦИЯМ</w:t>
      </w:r>
    </w:p>
    <w:p w:rsidR="00BD7BE3" w:rsidRDefault="00BD7BE3" w:rsidP="00BD7BE3">
      <w:pPr>
        <w:widowControl w:val="0"/>
        <w:autoSpaceDE w:val="0"/>
        <w:autoSpaceDN w:val="0"/>
        <w:spacing w:after="0" w:line="240" w:lineRule="auto"/>
        <w:jc w:val="both"/>
        <w:rPr>
          <w:rFonts w:ascii="Times New Roman" w:hAnsi="Times New Roman"/>
          <w:sz w:val="24"/>
          <w:szCs w:val="24"/>
        </w:rPr>
      </w:pPr>
    </w:p>
    <w:p w:rsidR="00BD7BE3" w:rsidRPr="00BD7BE3" w:rsidRDefault="00BD7BE3" w:rsidP="00576123">
      <w:pPr>
        <w:widowControl w:val="0"/>
        <w:autoSpaceDE w:val="0"/>
        <w:autoSpaceDN w:val="0"/>
        <w:spacing w:after="0" w:line="240" w:lineRule="auto"/>
        <w:ind w:firstLine="708"/>
        <w:jc w:val="center"/>
        <w:rPr>
          <w:rFonts w:ascii="Times New Roman" w:hAnsi="Times New Roman"/>
          <w:b/>
          <w:sz w:val="24"/>
          <w:szCs w:val="24"/>
        </w:rPr>
      </w:pPr>
      <w:r w:rsidRPr="00BD7BE3">
        <w:rPr>
          <w:rFonts w:ascii="Times New Roman" w:hAnsi="Times New Roman"/>
          <w:b/>
          <w:sz w:val="24"/>
          <w:szCs w:val="24"/>
        </w:rPr>
        <w:t>I. Общие положения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1.1.</w:t>
      </w:r>
      <w:r w:rsidRPr="00BD7BE3">
        <w:rPr>
          <w:rFonts w:ascii="Times New Roman" w:hAnsi="Times New Roman"/>
          <w:sz w:val="24"/>
          <w:szCs w:val="24"/>
        </w:rPr>
        <w:tab/>
        <w:t xml:space="preserve">Настоящим Положением </w:t>
      </w:r>
      <w:proofErr w:type="gramStart"/>
      <w:r w:rsidRPr="00BD7BE3">
        <w:rPr>
          <w:rFonts w:ascii="Times New Roman" w:hAnsi="Times New Roman"/>
          <w:sz w:val="24"/>
          <w:szCs w:val="24"/>
        </w:rPr>
        <w:t>устанавливаются условия</w:t>
      </w:r>
      <w:proofErr w:type="gramEnd"/>
      <w:r w:rsidRPr="00BD7BE3">
        <w:rPr>
          <w:rFonts w:ascii="Times New Roman" w:hAnsi="Times New Roman"/>
          <w:sz w:val="24"/>
          <w:szCs w:val="24"/>
        </w:rPr>
        <w:t>, порядок предоставления и присуждения ежегодных грантов Главы Чувашской Республики для поддержки инноваций в сфере образования государственным образовательным организациям Чувашской Республики и муниципальным образовательным организациям (далее соответственно - грант Главы Чувашской Республики, образовательная организация).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1.2.</w:t>
      </w:r>
      <w:r w:rsidRPr="00BD7BE3">
        <w:rPr>
          <w:rFonts w:ascii="Times New Roman" w:hAnsi="Times New Roman"/>
          <w:sz w:val="24"/>
          <w:szCs w:val="24"/>
        </w:rPr>
        <w:tab/>
        <w:t xml:space="preserve">Гранты Главы Чувашской Республики присуждаются в </w:t>
      </w:r>
      <w:proofErr w:type="gramStart"/>
      <w:r w:rsidRPr="00BD7BE3">
        <w:rPr>
          <w:rFonts w:ascii="Times New Roman" w:hAnsi="Times New Roman"/>
          <w:sz w:val="24"/>
          <w:szCs w:val="24"/>
        </w:rPr>
        <w:t>количестве</w:t>
      </w:r>
      <w:proofErr w:type="gramEnd"/>
      <w:r w:rsidRPr="00BD7BE3">
        <w:rPr>
          <w:rFonts w:ascii="Times New Roman" w:hAnsi="Times New Roman"/>
          <w:sz w:val="24"/>
          <w:szCs w:val="24"/>
        </w:rPr>
        <w:t xml:space="preserve"> и в размерах, установленных Указом Президента Чувашской Республики от 5 октября 2005 г. </w:t>
      </w:r>
      <w:r>
        <w:rPr>
          <w:rFonts w:ascii="Times New Roman" w:hAnsi="Times New Roman"/>
          <w:sz w:val="24"/>
          <w:szCs w:val="24"/>
        </w:rPr>
        <w:t>№</w:t>
      </w:r>
      <w:r w:rsidRPr="00BD7BE3">
        <w:rPr>
          <w:rFonts w:ascii="Times New Roman" w:hAnsi="Times New Roman"/>
          <w:sz w:val="24"/>
          <w:szCs w:val="24"/>
        </w:rPr>
        <w:t xml:space="preserve"> 101"О дополнительных мерах по поддержке и развитию инновационного, творческого и духовного потенциала системы образования в Чувашской Республике".</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1.3.</w:t>
      </w:r>
      <w:r w:rsidRPr="00BD7BE3">
        <w:rPr>
          <w:rFonts w:ascii="Times New Roman" w:hAnsi="Times New Roman"/>
          <w:sz w:val="24"/>
          <w:szCs w:val="24"/>
        </w:rPr>
        <w:tab/>
      </w:r>
      <w:proofErr w:type="gramStart"/>
      <w:r w:rsidRPr="00BD7BE3">
        <w:rPr>
          <w:rFonts w:ascii="Times New Roman" w:hAnsi="Times New Roman"/>
          <w:sz w:val="24"/>
          <w:szCs w:val="24"/>
        </w:rPr>
        <w:t>Средства на цель, указанную в пункте 1.1 настоящего Положения, предоставляются в виде грантов в форме субсидий, предусмотренных по разделу 0700 "Образование", подразделу 0709 "Другие вопросы в области образования",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 образования и молодежной политики Чувашской</w:t>
      </w:r>
      <w:proofErr w:type="gramEnd"/>
      <w:r w:rsidRPr="00BD7BE3">
        <w:rPr>
          <w:rFonts w:ascii="Times New Roman" w:hAnsi="Times New Roman"/>
          <w:sz w:val="24"/>
          <w:szCs w:val="24"/>
        </w:rPr>
        <w:t xml:space="preserve"> Республики (далее - Министерство).</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1.4.</w:t>
      </w:r>
      <w:r w:rsidRPr="00BD7BE3">
        <w:rPr>
          <w:rFonts w:ascii="Times New Roman" w:hAnsi="Times New Roman"/>
          <w:sz w:val="24"/>
          <w:szCs w:val="24"/>
        </w:rPr>
        <w:tab/>
        <w:t>Гранты Главы Чувашской Республики предоставляются образовательным организациям ежегодно на конкурсной основе.</w:t>
      </w:r>
    </w:p>
    <w:p w:rsidR="00BD7BE3" w:rsidRPr="00BD7BE3" w:rsidRDefault="00BD7BE3" w:rsidP="00780390">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Проведение конкурсного отбора образовательных организаций на присуждение грантов Главы Чувашской Республики (далее - конкурсный отбор) осуществляется Советом по присуждению денежных поощрений и грантов Главы Чувашской Республики для поддержки инноваций в сфере образования (далее - Совет), состав и </w:t>
      </w:r>
      <w:proofErr w:type="gramStart"/>
      <w:r w:rsidRPr="00BD7BE3">
        <w:rPr>
          <w:rFonts w:ascii="Times New Roman" w:hAnsi="Times New Roman"/>
          <w:sz w:val="24"/>
          <w:szCs w:val="24"/>
        </w:rPr>
        <w:t>положение</w:t>
      </w:r>
      <w:proofErr w:type="gramEnd"/>
      <w:r w:rsidRPr="00BD7BE3">
        <w:rPr>
          <w:rFonts w:ascii="Times New Roman" w:hAnsi="Times New Roman"/>
          <w:sz w:val="24"/>
          <w:szCs w:val="24"/>
        </w:rPr>
        <w:t xml:space="preserve"> о котором утверждаются Министерством.</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1.5.</w:t>
      </w:r>
      <w:r w:rsidRPr="00BD7BE3">
        <w:rPr>
          <w:rFonts w:ascii="Times New Roman" w:hAnsi="Times New Roman"/>
          <w:sz w:val="24"/>
          <w:szCs w:val="24"/>
        </w:rPr>
        <w:tab/>
        <w:t>Критериями конкурсного отбора являются:</w:t>
      </w:r>
    </w:p>
    <w:p w:rsidR="00BD7BE3" w:rsidRPr="00BD7BE3" w:rsidRDefault="00BD7BE3" w:rsidP="00780390">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обеспечение доступности качественного образования (предоставление возможности получения образования в различных формах, реализация профильного обучения и др.);</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эффективное использование </w:t>
      </w:r>
      <w:proofErr w:type="gramStart"/>
      <w:r w:rsidRPr="00BD7BE3">
        <w:rPr>
          <w:rFonts w:ascii="Times New Roman" w:hAnsi="Times New Roman"/>
          <w:sz w:val="24"/>
          <w:szCs w:val="24"/>
        </w:rPr>
        <w:t>современных</w:t>
      </w:r>
      <w:proofErr w:type="gramEnd"/>
      <w:r w:rsidRPr="00BD7BE3">
        <w:rPr>
          <w:rFonts w:ascii="Times New Roman" w:hAnsi="Times New Roman"/>
          <w:sz w:val="24"/>
          <w:szCs w:val="24"/>
        </w:rPr>
        <w:t xml:space="preserve"> образовательных технологий, в том числе информационно-коммуникационных, в образовательном процессе;</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результаты участия обучающихся данной образовательной организации в различных муниципальных, республиканских, всероссийских и международных конкурсах, олимпиадах, соревнованиях и других мероприятиях;</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продуктивность реализации программы развития образовательной организации (достижение целей программы развития образования в соответствии с установленными в ней показателями результативности) и ее соответствие приоритетным направлениям развития системы образования;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сочетание принципов единоначалия и самоуправления (</w:t>
      </w:r>
      <w:proofErr w:type="gramStart"/>
      <w:r w:rsidRPr="00BD7BE3">
        <w:rPr>
          <w:rFonts w:ascii="Times New Roman" w:hAnsi="Times New Roman"/>
          <w:sz w:val="24"/>
          <w:szCs w:val="24"/>
        </w:rPr>
        <w:t>демократический характер</w:t>
      </w:r>
      <w:proofErr w:type="gramEnd"/>
      <w:r w:rsidRPr="00BD7BE3">
        <w:rPr>
          <w:rFonts w:ascii="Times New Roman" w:hAnsi="Times New Roman"/>
          <w:sz w:val="24"/>
          <w:szCs w:val="24"/>
        </w:rPr>
        <w:t xml:space="preserve"> принятия решений, эффективная деятельность органов самоуправления);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участие образовательной организации в муниципальных, республиканских, всероссийских и международных конкурсах, проектах, экспериментальная и инновационная деятельность;</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создание условий для охраны здоровья обучающихся;</w:t>
      </w:r>
    </w:p>
    <w:p w:rsidR="00BD7BE3" w:rsidRPr="00BD7BE3" w:rsidRDefault="00BD7BE3" w:rsidP="00BD7BE3">
      <w:pPr>
        <w:widowControl w:val="0"/>
        <w:autoSpaceDE w:val="0"/>
        <w:autoSpaceDN w:val="0"/>
        <w:spacing w:after="0" w:line="240" w:lineRule="auto"/>
        <w:jc w:val="both"/>
        <w:rPr>
          <w:rFonts w:ascii="Times New Roman" w:hAnsi="Times New Roman"/>
          <w:sz w:val="24"/>
          <w:szCs w:val="24"/>
        </w:rPr>
      </w:pPr>
      <w:r w:rsidRPr="00BD7BE3">
        <w:rPr>
          <w:rFonts w:ascii="Times New Roman" w:hAnsi="Times New Roman"/>
          <w:sz w:val="24"/>
          <w:szCs w:val="24"/>
        </w:rPr>
        <w:t xml:space="preserve">создание условий для внеурочной деятельности обучающихся и организации </w:t>
      </w:r>
      <w:proofErr w:type="gramStart"/>
      <w:r w:rsidRPr="00BD7BE3">
        <w:rPr>
          <w:rFonts w:ascii="Times New Roman" w:hAnsi="Times New Roman"/>
          <w:sz w:val="24"/>
          <w:szCs w:val="24"/>
        </w:rPr>
        <w:t>дополнительного</w:t>
      </w:r>
      <w:proofErr w:type="gramEnd"/>
      <w:r w:rsidRPr="00BD7BE3">
        <w:rPr>
          <w:rFonts w:ascii="Times New Roman" w:hAnsi="Times New Roman"/>
          <w:sz w:val="24"/>
          <w:szCs w:val="24"/>
        </w:rPr>
        <w:t xml:space="preserve"> образования;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lastRenderedPageBreak/>
        <w:t>позитивное отношение родителей (законных представителей) обучающихся, выпускников к образовательной организации;</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обеспечение условий пожарной безопасности и условий охраны труда в образовательной организации.</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1.6. Образовательные организации, получившие гранты Главы Чувашской Республики, имеют право повторно участвовать в конкурсном отборе не ранее чем через три года.</w:t>
      </w:r>
    </w:p>
    <w:p w:rsidR="00BD7BE3" w:rsidRDefault="00BD7BE3" w:rsidP="00BD7BE3">
      <w:pPr>
        <w:widowControl w:val="0"/>
        <w:autoSpaceDE w:val="0"/>
        <w:autoSpaceDN w:val="0"/>
        <w:spacing w:after="0" w:line="240" w:lineRule="auto"/>
        <w:jc w:val="both"/>
        <w:rPr>
          <w:rFonts w:ascii="Times New Roman" w:hAnsi="Times New Roman"/>
          <w:sz w:val="24"/>
          <w:szCs w:val="24"/>
        </w:rPr>
      </w:pPr>
    </w:p>
    <w:p w:rsidR="00BD7BE3" w:rsidRPr="00BD7BE3" w:rsidRDefault="00BD7BE3" w:rsidP="00576123">
      <w:pPr>
        <w:widowControl w:val="0"/>
        <w:autoSpaceDE w:val="0"/>
        <w:autoSpaceDN w:val="0"/>
        <w:spacing w:after="0" w:line="240" w:lineRule="auto"/>
        <w:ind w:firstLine="708"/>
        <w:jc w:val="center"/>
        <w:rPr>
          <w:rFonts w:ascii="Times New Roman" w:hAnsi="Times New Roman"/>
          <w:b/>
          <w:sz w:val="24"/>
          <w:szCs w:val="24"/>
        </w:rPr>
      </w:pPr>
      <w:r w:rsidRPr="00BD7BE3">
        <w:rPr>
          <w:rFonts w:ascii="Times New Roman" w:hAnsi="Times New Roman"/>
          <w:b/>
          <w:sz w:val="24"/>
          <w:szCs w:val="24"/>
        </w:rPr>
        <w:t>II. Порядок и условия проведения конкурсного отбора</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2.1. Информация об условиях и порядке проведения конкурсного отбора размещается на официальном сайте Министерства на Портале органов власти Чувашской Республики в информационно-телекоммуникационной сети "Интернет" не </w:t>
      </w:r>
      <w:proofErr w:type="gramStart"/>
      <w:r w:rsidRPr="00BD7BE3">
        <w:rPr>
          <w:rFonts w:ascii="Times New Roman" w:hAnsi="Times New Roman"/>
          <w:sz w:val="24"/>
          <w:szCs w:val="24"/>
        </w:rPr>
        <w:t>позднее</w:t>
      </w:r>
      <w:proofErr w:type="gramEnd"/>
      <w:r w:rsidRPr="00BD7BE3">
        <w:rPr>
          <w:rFonts w:ascii="Times New Roman" w:hAnsi="Times New Roman"/>
          <w:sz w:val="24"/>
          <w:szCs w:val="24"/>
        </w:rPr>
        <w:t xml:space="preserve"> чем за 10 календарных дней до дня начала приема документов, указанных в пункте 2.3 настоящего Положения.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2.2.</w:t>
      </w:r>
      <w:r w:rsidRPr="00BD7BE3">
        <w:rPr>
          <w:rFonts w:ascii="Times New Roman" w:hAnsi="Times New Roman"/>
          <w:sz w:val="24"/>
          <w:szCs w:val="24"/>
        </w:rPr>
        <w:tab/>
        <w:t>Выдвижение образовательной организации на конкурсный отбор производится коллегиальным органом управления образовательной организации (совет образовательной организации, попечительский совет, педагогический совет и т.д.).</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2.3.</w:t>
      </w:r>
      <w:r w:rsidRPr="00BD7BE3">
        <w:rPr>
          <w:rFonts w:ascii="Times New Roman" w:hAnsi="Times New Roman"/>
          <w:sz w:val="24"/>
          <w:szCs w:val="24"/>
        </w:rPr>
        <w:tab/>
        <w:t xml:space="preserve">Для участия в конкурсном </w:t>
      </w:r>
      <w:proofErr w:type="gramStart"/>
      <w:r w:rsidRPr="00BD7BE3">
        <w:rPr>
          <w:rFonts w:ascii="Times New Roman" w:hAnsi="Times New Roman"/>
          <w:sz w:val="24"/>
          <w:szCs w:val="24"/>
        </w:rPr>
        <w:t>отборе</w:t>
      </w:r>
      <w:proofErr w:type="gramEnd"/>
      <w:r w:rsidRPr="00BD7BE3">
        <w:rPr>
          <w:rFonts w:ascii="Times New Roman" w:hAnsi="Times New Roman"/>
          <w:sz w:val="24"/>
          <w:szCs w:val="24"/>
        </w:rPr>
        <w:t xml:space="preserve"> образовательная организация ежегодно </w:t>
      </w:r>
      <w:r w:rsidRPr="00BD7BE3">
        <w:rPr>
          <w:rFonts w:ascii="Times New Roman" w:hAnsi="Times New Roman"/>
          <w:b/>
          <w:sz w:val="24"/>
          <w:szCs w:val="24"/>
        </w:rPr>
        <w:t>с 1</w:t>
      </w:r>
      <w:r w:rsidR="00576123">
        <w:rPr>
          <w:rFonts w:ascii="Times New Roman" w:hAnsi="Times New Roman"/>
          <w:b/>
          <w:sz w:val="24"/>
          <w:szCs w:val="24"/>
        </w:rPr>
        <w:t>5</w:t>
      </w:r>
      <w:r w:rsidRPr="00BD7BE3">
        <w:rPr>
          <w:rFonts w:ascii="Times New Roman" w:hAnsi="Times New Roman"/>
          <w:b/>
          <w:sz w:val="24"/>
          <w:szCs w:val="24"/>
        </w:rPr>
        <w:t xml:space="preserve"> мая по 15 июня</w:t>
      </w:r>
      <w:r w:rsidRPr="00BD7BE3">
        <w:rPr>
          <w:rFonts w:ascii="Times New Roman" w:hAnsi="Times New Roman"/>
          <w:sz w:val="24"/>
          <w:szCs w:val="24"/>
        </w:rPr>
        <w:t xml:space="preserve"> представляет в Министерство следующие документы:</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копия решения (выписка из решения) коллегиального органа управления образовательной организации о выдвижении образовательной организации на участие в конкурсном отборе;</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заявка образовательной организации на использование гранта Главы Чувашской Республики с указанием видов расходов (экспериментальные работы, дополнительное профессиональное образование педагогических работников, приобретение учебно-методической литературы, учебного и лабораторного оборудования, инвентаря и другие расходы, связанные с развитием образовательной организации);</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аналитическая справка о реализации программы развития образовательной организации по критериям конкурсного отбора, указанным в пункте 1.5 настоящего Положения, подписанная руководителем образовательной организации и заверенная органом, осуществляющим функции и полномочия учредителя образовательной организации (далее - учредитель);</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копии правоустанавливающих документов образовательной организации (лицензия на осуществление образовательной деятельности, свидетельство о государственной аккредитации, устав);</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справка, подтверждающая отсутствие нарушений законодательства в области образования и трудового законодательства, заверенная учредителем;</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программа развития образовательной организации;</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информация об участии образовательной организации в проектах, конкурсах федерального, республиканского или муниципального уровня, об экспериментальной и инновационной деятельности, заверенная учредителем;</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информация о комплектовании образовательной организации педагогическими кадрами, заверенная учредителем;</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информация о предоставлении образовательной организацией учредителю и общественности ежегодного отчета о своей деятельности, заверенная учредителем;</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согласие учредителя на участие образовательной организации в конкурсном отборе, оформленное на бланке учредителя (для бюджетного или автономного учреждения Чувашской Республики, учредителем которого не является Министерство).</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2.4.</w:t>
      </w:r>
      <w:r w:rsidRPr="00BD7BE3">
        <w:rPr>
          <w:rFonts w:ascii="Times New Roman" w:hAnsi="Times New Roman"/>
          <w:sz w:val="24"/>
          <w:szCs w:val="24"/>
        </w:rPr>
        <w:tab/>
        <w:t xml:space="preserve">Министерство в </w:t>
      </w:r>
      <w:proofErr w:type="gramStart"/>
      <w:r w:rsidRPr="00BD7BE3">
        <w:rPr>
          <w:rFonts w:ascii="Times New Roman" w:hAnsi="Times New Roman"/>
          <w:sz w:val="24"/>
          <w:szCs w:val="24"/>
        </w:rPr>
        <w:t>порядке</w:t>
      </w:r>
      <w:proofErr w:type="gramEnd"/>
      <w:r w:rsidRPr="00BD7BE3">
        <w:rPr>
          <w:rFonts w:ascii="Times New Roman" w:hAnsi="Times New Roman"/>
          <w:sz w:val="24"/>
          <w:szCs w:val="24"/>
        </w:rPr>
        <w:t>, предусмотренном законодательством Российской Федерации и законодательством Чувашской Республики, в течение трех рабочих дней со дня окончания срока приема документов направляет межведомственный запрос о представлении:</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выписки из Единого государственного реестра юридических лиц;</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proofErr w:type="gramStart"/>
      <w:r w:rsidRPr="00BD7BE3">
        <w:rPr>
          <w:rFonts w:ascii="Times New Roman" w:hAnsi="Times New Roman"/>
          <w:sz w:val="24"/>
          <w:szCs w:val="24"/>
        </w:rPr>
        <w:t xml:space="preserve">справок из налогового органа об отсутствии (наличии) у образовательной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w:t>
      </w:r>
      <w:r w:rsidRPr="00BD7BE3">
        <w:rPr>
          <w:rFonts w:ascii="Times New Roman" w:hAnsi="Times New Roman"/>
          <w:sz w:val="24"/>
          <w:szCs w:val="24"/>
        </w:rPr>
        <w:lastRenderedPageBreak/>
        <w:t>котором поданы документы, указанные в пункте 2.3 настоящего Положения (далее - документы);</w:t>
      </w:r>
      <w:proofErr w:type="gramEnd"/>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сведений об отсутствии (наличии) у образовательной организации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иной просроченной задолженности перед республиканским бюджетом Чувашской Республики по состоянию на первое число месяца, в котором поданы документы;</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сведений о получении в текущем финансовом году образовательной организацией средств из республиканского бюджета Чувашской Республики в соответствии с иными правовыми актами на цель, указанную в пункте 1.1 настоящего Положения.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Указанные в </w:t>
      </w:r>
      <w:proofErr w:type="gramStart"/>
      <w:r w:rsidRPr="00BD7BE3">
        <w:rPr>
          <w:rFonts w:ascii="Times New Roman" w:hAnsi="Times New Roman"/>
          <w:sz w:val="24"/>
          <w:szCs w:val="24"/>
        </w:rPr>
        <w:t>настоящем</w:t>
      </w:r>
      <w:proofErr w:type="gramEnd"/>
      <w:r w:rsidRPr="00BD7BE3">
        <w:rPr>
          <w:rFonts w:ascii="Times New Roman" w:hAnsi="Times New Roman"/>
          <w:sz w:val="24"/>
          <w:szCs w:val="24"/>
        </w:rPr>
        <w:t xml:space="preserve"> пункте документы могут быть представлены образовательной организацией по собственной инициативе.</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2.5.</w:t>
      </w:r>
      <w:r w:rsidRPr="00BD7BE3">
        <w:rPr>
          <w:rFonts w:ascii="Times New Roman" w:hAnsi="Times New Roman"/>
          <w:sz w:val="24"/>
          <w:szCs w:val="24"/>
        </w:rPr>
        <w:tab/>
        <w:t>В течение пяти рабочих дней со дня поступления документов, указанных в пункте 2.4 настоящего Положения, Министерство представляет документы, указанные в пунктах 2.3 и 2.4 настоящего Положения, на рассмотрение Совета.</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2.6.</w:t>
      </w:r>
      <w:r w:rsidRPr="00BD7BE3">
        <w:rPr>
          <w:rFonts w:ascii="Times New Roman" w:hAnsi="Times New Roman"/>
          <w:sz w:val="24"/>
          <w:szCs w:val="24"/>
        </w:rPr>
        <w:tab/>
        <w:t xml:space="preserve">В срок не более пяти рабочих дней после дня поступления документов от Министерства Совет </w:t>
      </w:r>
      <w:proofErr w:type="gramStart"/>
      <w:r w:rsidRPr="00BD7BE3">
        <w:rPr>
          <w:rFonts w:ascii="Times New Roman" w:hAnsi="Times New Roman"/>
          <w:sz w:val="24"/>
          <w:szCs w:val="24"/>
        </w:rPr>
        <w:t>проверяет представленные документы на соответствие требованиям настоящего Положения и принимает</w:t>
      </w:r>
      <w:proofErr w:type="gramEnd"/>
      <w:r w:rsidRPr="00BD7BE3">
        <w:rPr>
          <w:rFonts w:ascii="Times New Roman" w:hAnsi="Times New Roman"/>
          <w:sz w:val="24"/>
          <w:szCs w:val="24"/>
        </w:rPr>
        <w:t xml:space="preserve"> решение о допуске либо об отказе в допуске образовательной организации к участию в конкурсном отборе, которое оформляется протоколом заседания Совета.</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2.7.</w:t>
      </w:r>
      <w:r w:rsidRPr="00BD7BE3">
        <w:rPr>
          <w:rFonts w:ascii="Times New Roman" w:hAnsi="Times New Roman"/>
          <w:sz w:val="24"/>
          <w:szCs w:val="24"/>
        </w:rPr>
        <w:tab/>
        <w:t>Основаниями для отказа образовательной организации в допуске к участию в конкурсном отборе являются: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а)</w:t>
      </w:r>
      <w:r w:rsidRPr="00BD7BE3">
        <w:rPr>
          <w:rFonts w:ascii="Times New Roman" w:hAnsi="Times New Roman"/>
          <w:sz w:val="24"/>
          <w:szCs w:val="24"/>
        </w:rPr>
        <w:tab/>
        <w:t xml:space="preserve">образовательная организация находится в </w:t>
      </w:r>
      <w:proofErr w:type="gramStart"/>
      <w:r w:rsidRPr="00BD7BE3">
        <w:rPr>
          <w:rFonts w:ascii="Times New Roman" w:hAnsi="Times New Roman"/>
          <w:sz w:val="24"/>
          <w:szCs w:val="24"/>
        </w:rPr>
        <w:t>процессе</w:t>
      </w:r>
      <w:proofErr w:type="gramEnd"/>
      <w:r w:rsidRPr="00BD7BE3">
        <w:rPr>
          <w:rFonts w:ascii="Times New Roman" w:hAnsi="Times New Roman"/>
          <w:sz w:val="24"/>
          <w:szCs w:val="24"/>
        </w:rPr>
        <w:t xml:space="preserve"> ликвидации, банкротства по состоянию на первое число месяца, в котором поданы документы;</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б)</w:t>
      </w:r>
      <w:r w:rsidRPr="00BD7BE3">
        <w:rPr>
          <w:rFonts w:ascii="Times New Roman" w:hAnsi="Times New Roman"/>
          <w:sz w:val="24"/>
          <w:szCs w:val="24"/>
        </w:rPr>
        <w:tab/>
        <w:t>образовательная организация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поданы документы;</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в)</w:t>
      </w:r>
      <w:r w:rsidRPr="00BD7BE3">
        <w:rPr>
          <w:rFonts w:ascii="Times New Roman" w:hAnsi="Times New Roman"/>
          <w:sz w:val="24"/>
          <w:szCs w:val="24"/>
        </w:rPr>
        <w:tab/>
        <w:t>образовательная организация имеет просроченную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иную просроченную задолженность перед республиканским бюджетом Чувашской Республики по состоянию на первое число месяца, в котором поданы документы;</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г)</w:t>
      </w:r>
      <w:r w:rsidRPr="00BD7BE3">
        <w:rPr>
          <w:rFonts w:ascii="Times New Roman" w:hAnsi="Times New Roman"/>
          <w:sz w:val="24"/>
          <w:szCs w:val="24"/>
        </w:rPr>
        <w:tab/>
        <w:t>образовательная организация получала в текущем финансовом году средства из республиканского бюджета Чувашской Республики в соответствии с иными правовыми актами на цель, указанную в пункте 1.1 настоящего Положения, по состоянию на первое число месяца, в котором поданы документы.</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2.8.</w:t>
      </w:r>
      <w:r w:rsidRPr="00BD7BE3">
        <w:rPr>
          <w:rFonts w:ascii="Times New Roman" w:hAnsi="Times New Roman"/>
          <w:sz w:val="24"/>
          <w:szCs w:val="24"/>
        </w:rPr>
        <w:tab/>
        <w:t>В срок не более пяти рабочих дней со дня оформления протокола заседания Совета, указанного в пункте 2.6 настоящего Положения, Совет проводит оценку документов образовательных организаций, допущенных к участию в конкурсном отборе, в соответствии с критериями конкурсного отбора, указанными в пункте 1.5 настоящего Положения.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Каждый член Совета осуществляет оценку документов образовательных организаций, допущенных к участию в конкурсном </w:t>
      </w:r>
      <w:proofErr w:type="gramStart"/>
      <w:r w:rsidRPr="00BD7BE3">
        <w:rPr>
          <w:rFonts w:ascii="Times New Roman" w:hAnsi="Times New Roman"/>
          <w:sz w:val="24"/>
          <w:szCs w:val="24"/>
        </w:rPr>
        <w:t>отборе</w:t>
      </w:r>
      <w:proofErr w:type="gramEnd"/>
      <w:r w:rsidRPr="00BD7BE3">
        <w:rPr>
          <w:rFonts w:ascii="Times New Roman" w:hAnsi="Times New Roman"/>
          <w:sz w:val="24"/>
          <w:szCs w:val="24"/>
        </w:rPr>
        <w:t>, по критериям конкурсного отбора, указанным в пункте 1.5 настоящего Положения, по 11- балльной шкале (от 0 до 10 баллов).</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На основании оценок всех членов Совета выводится средний балл по каждому критерию конкурсного отбора. Итоговый балл образовательной организации равен сумме средних баллов по каждому критерию конкурсного отбора. Образовательные организации ранжируются по количеству набранных баллов, где первую позицию занимает образовательная организация, набравшая наибольшее количество баллов, последнюю - образовательная организация, набравшая наименьшее количество баллов.</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Победителями конкурсного отбора признаются образовательные организации, набравшие наибольшее количество баллов.</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Основаниями для отказа образовательной организации в предоставлении гранта Главы Чувашской Республики являются: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lastRenderedPageBreak/>
        <w:t>наличие обстоятельств, предусмотренных пунктом 2.7 настоящего Положения;</w:t>
      </w:r>
    </w:p>
    <w:p w:rsidR="00BD7BE3" w:rsidRPr="00BD7BE3" w:rsidRDefault="00BD7BE3" w:rsidP="00BD7BE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несоответствие представленных образовательной организацией документов требованиям, указанным в </w:t>
      </w:r>
      <w:proofErr w:type="gramStart"/>
      <w:r w:rsidRPr="00BD7BE3">
        <w:rPr>
          <w:rFonts w:ascii="Times New Roman" w:hAnsi="Times New Roman"/>
          <w:sz w:val="24"/>
          <w:szCs w:val="24"/>
        </w:rPr>
        <w:t>пункте</w:t>
      </w:r>
      <w:proofErr w:type="gramEnd"/>
      <w:r w:rsidRPr="00BD7BE3">
        <w:rPr>
          <w:rFonts w:ascii="Times New Roman" w:hAnsi="Times New Roman"/>
          <w:sz w:val="24"/>
          <w:szCs w:val="24"/>
        </w:rPr>
        <w:t xml:space="preserve"> 2.3 настоящего Положения, или непредставление (представление не в полном объеме) указанных документов;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недостоверность информации, содержащейся в документах, представленных образовательной организацией.</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2.9.</w:t>
      </w:r>
      <w:r w:rsidRPr="00BD7BE3">
        <w:rPr>
          <w:rFonts w:ascii="Times New Roman" w:hAnsi="Times New Roman"/>
          <w:sz w:val="24"/>
          <w:szCs w:val="24"/>
        </w:rPr>
        <w:tab/>
        <w:t>Решение Совета о предоставлении гранта Главы Чувашской Республики образовательным организациям - победителям конкурсного отбора либо об отказе в предоставлении гранта Главы Чувашской Республики оформляется протоколом заседания Совета.</w:t>
      </w:r>
    </w:p>
    <w:p w:rsid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2.10.</w:t>
      </w:r>
      <w:r w:rsidRPr="00BD7BE3">
        <w:rPr>
          <w:rFonts w:ascii="Times New Roman" w:hAnsi="Times New Roman"/>
          <w:sz w:val="24"/>
          <w:szCs w:val="24"/>
        </w:rPr>
        <w:tab/>
      </w:r>
      <w:proofErr w:type="gramStart"/>
      <w:r w:rsidRPr="00BD7BE3">
        <w:rPr>
          <w:rFonts w:ascii="Times New Roman" w:hAnsi="Times New Roman"/>
          <w:sz w:val="24"/>
          <w:szCs w:val="24"/>
        </w:rPr>
        <w:t>По итогам конкурсного отбора на основании решения Совета о предоставлении гранта Главы Чувашской Республики образовательным организациям - победителям конкурсного отбора (далее также - получатель средств) Министерство ежегодно не позднее 10 августа готовит и представляет Главе Чувашской Республики проект распоряжения Главы Чувашской Республики о присуждении грантов Главы Чувашской Республики.</w:t>
      </w:r>
      <w:proofErr w:type="gramEnd"/>
    </w:p>
    <w:p w:rsidR="007B09C3" w:rsidRPr="00BD7BE3" w:rsidRDefault="007B09C3" w:rsidP="007B09C3">
      <w:pPr>
        <w:widowControl w:val="0"/>
        <w:autoSpaceDE w:val="0"/>
        <w:autoSpaceDN w:val="0"/>
        <w:spacing w:after="0" w:line="240" w:lineRule="auto"/>
        <w:ind w:firstLine="708"/>
        <w:jc w:val="both"/>
        <w:rPr>
          <w:rFonts w:ascii="Times New Roman" w:hAnsi="Times New Roman"/>
          <w:sz w:val="24"/>
          <w:szCs w:val="24"/>
        </w:rPr>
      </w:pPr>
    </w:p>
    <w:p w:rsidR="00BD7BE3" w:rsidRPr="007B09C3" w:rsidRDefault="00BD7BE3" w:rsidP="00576123">
      <w:pPr>
        <w:widowControl w:val="0"/>
        <w:autoSpaceDE w:val="0"/>
        <w:autoSpaceDN w:val="0"/>
        <w:spacing w:after="0" w:line="240" w:lineRule="auto"/>
        <w:ind w:firstLine="708"/>
        <w:jc w:val="center"/>
        <w:rPr>
          <w:rFonts w:ascii="Times New Roman" w:hAnsi="Times New Roman"/>
          <w:b/>
          <w:sz w:val="24"/>
          <w:szCs w:val="24"/>
        </w:rPr>
      </w:pPr>
      <w:r w:rsidRPr="007B09C3">
        <w:rPr>
          <w:rFonts w:ascii="Times New Roman" w:hAnsi="Times New Roman"/>
          <w:b/>
          <w:sz w:val="24"/>
          <w:szCs w:val="24"/>
        </w:rPr>
        <w:t>III. Порядок предоставления грантов Главы Чувашской Республики</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3.1.</w:t>
      </w:r>
      <w:r w:rsidRPr="00BD7BE3">
        <w:rPr>
          <w:rFonts w:ascii="Times New Roman" w:hAnsi="Times New Roman"/>
          <w:sz w:val="24"/>
          <w:szCs w:val="24"/>
        </w:rPr>
        <w:tab/>
        <w:t xml:space="preserve">Предоставление средств из республиканского бюджета Чувашской Республики на выплату грантов Главы Чувашской Республики (далее - средства) государственным образовательным организациям Чувашской Республики осуществляется на </w:t>
      </w:r>
      <w:proofErr w:type="gramStart"/>
      <w:r w:rsidRPr="00BD7BE3">
        <w:rPr>
          <w:rFonts w:ascii="Times New Roman" w:hAnsi="Times New Roman"/>
          <w:sz w:val="24"/>
          <w:szCs w:val="24"/>
        </w:rPr>
        <w:t>основании</w:t>
      </w:r>
      <w:proofErr w:type="gramEnd"/>
      <w:r w:rsidRPr="00BD7BE3">
        <w:rPr>
          <w:rFonts w:ascii="Times New Roman" w:hAnsi="Times New Roman"/>
          <w:sz w:val="24"/>
          <w:szCs w:val="24"/>
        </w:rPr>
        <w:t xml:space="preserve"> соглашений, заключаемых между Министерством и государственными образовательными организациями Чувашской Республики.</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Предоставление средств муниципальным образовательным организациям осуществляется на </w:t>
      </w:r>
      <w:proofErr w:type="gramStart"/>
      <w:r w:rsidRPr="00BD7BE3">
        <w:rPr>
          <w:rFonts w:ascii="Times New Roman" w:hAnsi="Times New Roman"/>
          <w:sz w:val="24"/>
          <w:szCs w:val="24"/>
        </w:rPr>
        <w:t>основании</w:t>
      </w:r>
      <w:proofErr w:type="gramEnd"/>
      <w:r w:rsidRPr="00BD7BE3">
        <w:rPr>
          <w:rFonts w:ascii="Times New Roman" w:hAnsi="Times New Roman"/>
          <w:sz w:val="24"/>
          <w:szCs w:val="24"/>
        </w:rPr>
        <w:t xml:space="preserve"> соглашений, заключаемых между Министерством и администрациями муниципальных районов и городских округов Чувашской Республики.</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3.2.</w:t>
      </w:r>
      <w:r w:rsidRPr="00BD7BE3">
        <w:rPr>
          <w:rFonts w:ascii="Times New Roman" w:hAnsi="Times New Roman"/>
          <w:sz w:val="24"/>
          <w:szCs w:val="24"/>
        </w:rPr>
        <w:tab/>
        <w:t xml:space="preserve">Соглашения, указанные в </w:t>
      </w:r>
      <w:proofErr w:type="gramStart"/>
      <w:r w:rsidRPr="00BD7BE3">
        <w:rPr>
          <w:rFonts w:ascii="Times New Roman" w:hAnsi="Times New Roman"/>
          <w:sz w:val="24"/>
          <w:szCs w:val="24"/>
        </w:rPr>
        <w:t>пункте</w:t>
      </w:r>
      <w:proofErr w:type="gramEnd"/>
      <w:r w:rsidRPr="00BD7BE3">
        <w:rPr>
          <w:rFonts w:ascii="Times New Roman" w:hAnsi="Times New Roman"/>
          <w:sz w:val="24"/>
          <w:szCs w:val="24"/>
        </w:rPr>
        <w:t xml:space="preserve"> 3.1 настоящего Положения (далее - соглашения), заключаются по типовой форме, утвержденной Министерством финансов Чувашской Республики (далее - Минфин Чувашии), в течение 30 рабочих дней со дня подписания распоряжения Главы Чувашской Республики о присуждении грантов Главы Чувашской Республики и предусматривают:</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цель, сроки, размер и порядок предоставления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направления использования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согласие получателя средств на осуществление в </w:t>
      </w:r>
      <w:proofErr w:type="gramStart"/>
      <w:r w:rsidRPr="00BD7BE3">
        <w:rPr>
          <w:rFonts w:ascii="Times New Roman" w:hAnsi="Times New Roman"/>
          <w:sz w:val="24"/>
          <w:szCs w:val="24"/>
        </w:rPr>
        <w:t>отношении</w:t>
      </w:r>
      <w:proofErr w:type="gramEnd"/>
      <w:r w:rsidRPr="00BD7BE3">
        <w:rPr>
          <w:rFonts w:ascii="Times New Roman" w:hAnsi="Times New Roman"/>
          <w:sz w:val="24"/>
          <w:szCs w:val="24"/>
        </w:rPr>
        <w:t xml:space="preserve"> него проверки Министерством и органами государственного финансового контроля обязательных проверок соблюдения цели, условий и порядка предоставления гранта Главы Чувашской Республики, установленных настоящим Положением и соглашением;</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сроки проверки Министерством целевого использования средств получателем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порядок возврата не использованных получателем средств остатков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 xml:space="preserve">порядок возврата средств в </w:t>
      </w:r>
      <w:proofErr w:type="gramStart"/>
      <w:r w:rsidRPr="00BD7BE3">
        <w:rPr>
          <w:rFonts w:ascii="Times New Roman" w:hAnsi="Times New Roman"/>
          <w:sz w:val="24"/>
          <w:szCs w:val="24"/>
        </w:rPr>
        <w:t>случаях</w:t>
      </w:r>
      <w:proofErr w:type="gramEnd"/>
      <w:r w:rsidRPr="00BD7BE3">
        <w:rPr>
          <w:rFonts w:ascii="Times New Roman" w:hAnsi="Times New Roman"/>
          <w:sz w:val="24"/>
          <w:szCs w:val="24"/>
        </w:rPr>
        <w:t xml:space="preserve"> выявления Министерством или органами государственного финансового контроля фактов нарушения цели и условий предоставления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порядок, сроки и формы представления отчетности об использовании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3.3.</w:t>
      </w:r>
      <w:r w:rsidRPr="00BD7BE3">
        <w:rPr>
          <w:rFonts w:ascii="Times New Roman" w:hAnsi="Times New Roman"/>
          <w:sz w:val="24"/>
          <w:szCs w:val="24"/>
        </w:rPr>
        <w:tab/>
      </w:r>
      <w:proofErr w:type="gramStart"/>
      <w:r w:rsidRPr="00BD7BE3">
        <w:rPr>
          <w:rFonts w:ascii="Times New Roman" w:hAnsi="Times New Roman"/>
          <w:sz w:val="24"/>
          <w:szCs w:val="24"/>
        </w:rPr>
        <w:t>Средства в соответствии с распоряжением Главы Чувашской Республики о присуждении грантов Главы Чувашской Республики государственным образовательным организациям Чувашской Республики, являющимся бюджетными и автономными учреждениями Чувашской Республики, перечисляются с лицевого счета Министерства, открытого в Минфине Чувашии, на лицевые счета данных государственных образовательных организаций Чувашской Республики, открытые в Минфине Чувашии, в виде субсидий на иные цели.</w:t>
      </w:r>
      <w:proofErr w:type="gramEnd"/>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3.4.</w:t>
      </w:r>
      <w:r w:rsidRPr="00BD7BE3">
        <w:rPr>
          <w:rFonts w:ascii="Times New Roman" w:hAnsi="Times New Roman"/>
          <w:sz w:val="24"/>
          <w:szCs w:val="24"/>
        </w:rPr>
        <w:tab/>
      </w:r>
      <w:proofErr w:type="gramStart"/>
      <w:r w:rsidRPr="00BD7BE3">
        <w:rPr>
          <w:rFonts w:ascii="Times New Roman" w:hAnsi="Times New Roman"/>
          <w:sz w:val="24"/>
          <w:szCs w:val="24"/>
        </w:rPr>
        <w:t xml:space="preserve">Средства в соответствии с распоряжением Главы Чувашской Республики о присуждении грантов Главы Чувашской Республики муниципальным образовательным организациям перечисляются с лицевого счета получателя средств, открытого Министерством в Минфине Чувашии,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w:t>
      </w:r>
      <w:r w:rsidRPr="00BD7BE3">
        <w:rPr>
          <w:rFonts w:ascii="Times New Roman" w:hAnsi="Times New Roman"/>
          <w:sz w:val="24"/>
          <w:szCs w:val="24"/>
        </w:rPr>
        <w:lastRenderedPageBreak/>
        <w:t>в установленном порядке в бюджеты муниципальных районов и</w:t>
      </w:r>
      <w:proofErr w:type="gramEnd"/>
      <w:r w:rsidRPr="00BD7BE3">
        <w:rPr>
          <w:rFonts w:ascii="Times New Roman" w:hAnsi="Times New Roman"/>
          <w:sz w:val="24"/>
          <w:szCs w:val="24"/>
        </w:rPr>
        <w:t xml:space="preserve"> бюджеты городских округов.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3.5.</w:t>
      </w:r>
      <w:r w:rsidRPr="00BD7BE3">
        <w:rPr>
          <w:rFonts w:ascii="Times New Roman" w:hAnsi="Times New Roman"/>
          <w:sz w:val="24"/>
          <w:szCs w:val="24"/>
        </w:rPr>
        <w:tab/>
        <w:t>Перечисление средств осуществляется в сроки, установленные соглашением, но не позднее 5 октября текущего года.</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3.6.</w:t>
      </w:r>
      <w:r w:rsidRPr="00BD7BE3">
        <w:rPr>
          <w:rFonts w:ascii="Times New Roman" w:hAnsi="Times New Roman"/>
          <w:sz w:val="24"/>
          <w:szCs w:val="24"/>
        </w:rPr>
        <w:tab/>
      </w:r>
      <w:proofErr w:type="gramStart"/>
      <w:r w:rsidRPr="00BD7BE3">
        <w:rPr>
          <w:rFonts w:ascii="Times New Roman" w:hAnsi="Times New Roman"/>
          <w:sz w:val="24"/>
          <w:szCs w:val="24"/>
        </w:rPr>
        <w:t>Средства, полученные в соответствии с распоряжением Главы Чувашской Республики о присуждении грантов Главы Чувашской Республики, могут быть направлены образовательной организацией только на цели, указанные в заявке образовательной организации на использование гранта Главы Чувашской Республики.</w:t>
      </w:r>
      <w:proofErr w:type="gramEnd"/>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3.7.</w:t>
      </w:r>
      <w:r w:rsidRPr="00BD7BE3">
        <w:rPr>
          <w:rFonts w:ascii="Times New Roman" w:hAnsi="Times New Roman"/>
          <w:sz w:val="24"/>
          <w:szCs w:val="24"/>
        </w:rPr>
        <w:tab/>
        <w:t>До 1 декабря текущего финансового года получатели сре</w:t>
      </w:r>
      <w:proofErr w:type="gramStart"/>
      <w:r w:rsidRPr="00BD7BE3">
        <w:rPr>
          <w:rFonts w:ascii="Times New Roman" w:hAnsi="Times New Roman"/>
          <w:sz w:val="24"/>
          <w:szCs w:val="24"/>
        </w:rPr>
        <w:t>дств пр</w:t>
      </w:r>
      <w:proofErr w:type="gramEnd"/>
      <w:r w:rsidRPr="00BD7BE3">
        <w:rPr>
          <w:rFonts w:ascii="Times New Roman" w:hAnsi="Times New Roman"/>
          <w:sz w:val="24"/>
          <w:szCs w:val="24"/>
        </w:rPr>
        <w:t>едставляют в Министерство отчет о целевом использовании средств.</w:t>
      </w:r>
    </w:p>
    <w:p w:rsidR="007B09C3" w:rsidRDefault="007B09C3" w:rsidP="00BD7BE3">
      <w:pPr>
        <w:widowControl w:val="0"/>
        <w:autoSpaceDE w:val="0"/>
        <w:autoSpaceDN w:val="0"/>
        <w:spacing w:after="0" w:line="240" w:lineRule="auto"/>
        <w:jc w:val="both"/>
        <w:rPr>
          <w:rFonts w:ascii="Times New Roman" w:hAnsi="Times New Roman"/>
          <w:b/>
          <w:sz w:val="24"/>
          <w:szCs w:val="24"/>
        </w:rPr>
      </w:pPr>
    </w:p>
    <w:p w:rsidR="00BD7BE3" w:rsidRPr="007B09C3" w:rsidRDefault="00BD7BE3" w:rsidP="00576123">
      <w:pPr>
        <w:widowControl w:val="0"/>
        <w:autoSpaceDE w:val="0"/>
        <w:autoSpaceDN w:val="0"/>
        <w:spacing w:after="0" w:line="240" w:lineRule="auto"/>
        <w:jc w:val="center"/>
        <w:rPr>
          <w:rFonts w:ascii="Times New Roman" w:hAnsi="Times New Roman"/>
          <w:b/>
          <w:sz w:val="24"/>
          <w:szCs w:val="24"/>
        </w:rPr>
      </w:pPr>
      <w:r w:rsidRPr="007B09C3">
        <w:rPr>
          <w:rFonts w:ascii="Times New Roman" w:hAnsi="Times New Roman"/>
          <w:b/>
          <w:sz w:val="24"/>
          <w:szCs w:val="24"/>
        </w:rPr>
        <w:t>IV. Осуществление контроля</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4.1.</w:t>
      </w:r>
      <w:r w:rsidRPr="00BD7BE3">
        <w:rPr>
          <w:rFonts w:ascii="Times New Roman" w:hAnsi="Times New Roman"/>
          <w:sz w:val="24"/>
          <w:szCs w:val="24"/>
        </w:rPr>
        <w:tab/>
        <w:t xml:space="preserve">Министерство, органы государственного финансового контроля в </w:t>
      </w:r>
      <w:proofErr w:type="gramStart"/>
      <w:r w:rsidRPr="00BD7BE3">
        <w:rPr>
          <w:rFonts w:ascii="Times New Roman" w:hAnsi="Times New Roman"/>
          <w:sz w:val="24"/>
          <w:szCs w:val="24"/>
        </w:rPr>
        <w:t>соответствии</w:t>
      </w:r>
      <w:proofErr w:type="gramEnd"/>
      <w:r w:rsidRPr="00BD7BE3">
        <w:rPr>
          <w:rFonts w:ascii="Times New Roman" w:hAnsi="Times New Roman"/>
          <w:sz w:val="24"/>
          <w:szCs w:val="24"/>
        </w:rPr>
        <w:t xml:space="preserve"> с законодательством Российской Федерации и законодательством Чувашской Республики осуществляют обязательную проверку соблюдения целей, условий и порядка предоставления средств.</w:t>
      </w:r>
    </w:p>
    <w:p w:rsidR="00BD7BE3" w:rsidRPr="00BD7BE3"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4.2.</w:t>
      </w:r>
      <w:r w:rsidRPr="00BD7BE3">
        <w:rPr>
          <w:rFonts w:ascii="Times New Roman" w:hAnsi="Times New Roman"/>
          <w:sz w:val="24"/>
          <w:szCs w:val="24"/>
        </w:rPr>
        <w:tab/>
        <w:t>При выявлении фактов нарушения цели, условий и порядка предоставления средств Министерство в течение пяти рабочих дней со дня выявления факта нарушения направляет получателю средств уведомление о возврате в республиканский бюджет Чувашской Республики указанных средств в течение одного месяца со дня уведомления.</w:t>
      </w:r>
    </w:p>
    <w:p w:rsidR="0005157A" w:rsidRPr="0005157A" w:rsidRDefault="00BD7BE3" w:rsidP="007B09C3">
      <w:pPr>
        <w:widowControl w:val="0"/>
        <w:autoSpaceDE w:val="0"/>
        <w:autoSpaceDN w:val="0"/>
        <w:spacing w:after="0" w:line="240" w:lineRule="auto"/>
        <w:ind w:firstLine="708"/>
        <w:jc w:val="both"/>
        <w:rPr>
          <w:rFonts w:ascii="Times New Roman" w:hAnsi="Times New Roman"/>
          <w:sz w:val="24"/>
          <w:szCs w:val="24"/>
        </w:rPr>
      </w:pPr>
      <w:r w:rsidRPr="00BD7BE3">
        <w:rPr>
          <w:rFonts w:ascii="Times New Roman" w:hAnsi="Times New Roman"/>
          <w:sz w:val="24"/>
          <w:szCs w:val="24"/>
        </w:rPr>
        <w:t>4.3.</w:t>
      </w:r>
      <w:r w:rsidRPr="00BD7BE3">
        <w:rPr>
          <w:rFonts w:ascii="Times New Roman" w:hAnsi="Times New Roman"/>
          <w:sz w:val="24"/>
          <w:szCs w:val="24"/>
        </w:rPr>
        <w:tab/>
        <w:t xml:space="preserve">В </w:t>
      </w:r>
      <w:proofErr w:type="gramStart"/>
      <w:r w:rsidRPr="00BD7BE3">
        <w:rPr>
          <w:rFonts w:ascii="Times New Roman" w:hAnsi="Times New Roman"/>
          <w:sz w:val="24"/>
          <w:szCs w:val="24"/>
        </w:rPr>
        <w:t>случае</w:t>
      </w:r>
      <w:proofErr w:type="gramEnd"/>
      <w:r w:rsidRPr="00BD7BE3">
        <w:rPr>
          <w:rFonts w:ascii="Times New Roman" w:hAnsi="Times New Roman"/>
          <w:sz w:val="24"/>
          <w:szCs w:val="24"/>
        </w:rPr>
        <w:t xml:space="preserve"> если получатель средств не возвращает средства в республиканский бюджет Чувашской Республики в установленные пунктом 4.2 настоящего Положения сроки или отказывается от добровольного возврата указанных средств, они подлежат взысканию в судебном порядке в соответствии с законодательством Российской Федерации.</w:t>
      </w:r>
    </w:p>
    <w:p w:rsidR="0005157A" w:rsidRPr="0005157A" w:rsidRDefault="0005157A" w:rsidP="0005157A">
      <w:pPr>
        <w:widowControl w:val="0"/>
        <w:autoSpaceDE w:val="0"/>
        <w:autoSpaceDN w:val="0"/>
        <w:spacing w:after="0" w:line="240" w:lineRule="auto"/>
        <w:jc w:val="both"/>
        <w:rPr>
          <w:rFonts w:ascii="Times New Roman" w:hAnsi="Times New Roman"/>
          <w:sz w:val="24"/>
          <w:szCs w:val="24"/>
        </w:rPr>
      </w:pPr>
    </w:p>
    <w:p w:rsidR="0005157A" w:rsidRPr="0005157A" w:rsidRDefault="0005157A" w:rsidP="0005157A">
      <w:pPr>
        <w:widowControl w:val="0"/>
        <w:autoSpaceDE w:val="0"/>
        <w:autoSpaceDN w:val="0"/>
        <w:spacing w:after="0" w:line="240" w:lineRule="auto"/>
        <w:jc w:val="both"/>
        <w:rPr>
          <w:rFonts w:ascii="Times New Roman" w:hAnsi="Times New Roman"/>
          <w:sz w:val="24"/>
          <w:szCs w:val="24"/>
        </w:rPr>
      </w:pPr>
    </w:p>
    <w:p w:rsidR="0005157A" w:rsidRPr="0005157A" w:rsidRDefault="0005157A" w:rsidP="0005157A">
      <w:pPr>
        <w:widowControl w:val="0"/>
        <w:autoSpaceDE w:val="0"/>
        <w:autoSpaceDN w:val="0"/>
        <w:spacing w:after="0" w:line="240" w:lineRule="auto"/>
        <w:jc w:val="both"/>
        <w:rPr>
          <w:rFonts w:ascii="Times New Roman" w:hAnsi="Times New Roman"/>
          <w:sz w:val="24"/>
          <w:szCs w:val="24"/>
        </w:rPr>
      </w:pPr>
    </w:p>
    <w:p w:rsidR="0005157A" w:rsidRPr="0005157A" w:rsidRDefault="0005157A" w:rsidP="0005157A">
      <w:pPr>
        <w:widowControl w:val="0"/>
        <w:autoSpaceDE w:val="0"/>
        <w:autoSpaceDN w:val="0"/>
        <w:spacing w:after="0" w:line="240" w:lineRule="auto"/>
        <w:jc w:val="both"/>
        <w:rPr>
          <w:rFonts w:ascii="Times New Roman" w:hAnsi="Times New Roman"/>
          <w:sz w:val="24"/>
          <w:szCs w:val="24"/>
        </w:rPr>
      </w:pPr>
    </w:p>
    <w:p w:rsidR="0005157A" w:rsidRPr="00F34992" w:rsidRDefault="0005157A" w:rsidP="00576123">
      <w:pPr>
        <w:widowControl w:val="0"/>
        <w:autoSpaceDE w:val="0"/>
        <w:autoSpaceDN w:val="0"/>
        <w:spacing w:after="0" w:line="240" w:lineRule="auto"/>
        <w:ind w:left="5670"/>
        <w:jc w:val="both"/>
        <w:outlineLvl w:val="0"/>
        <w:rPr>
          <w:rFonts w:ascii="Times New Roman" w:hAnsi="Times New Roman"/>
          <w:sz w:val="24"/>
          <w:szCs w:val="24"/>
        </w:rPr>
      </w:pPr>
      <w:r w:rsidRPr="0005157A">
        <w:rPr>
          <w:rFonts w:ascii="Times New Roman" w:hAnsi="Times New Roman"/>
          <w:sz w:val="24"/>
          <w:szCs w:val="24"/>
        </w:rPr>
        <w:br w:type="page"/>
      </w:r>
    </w:p>
    <w:sectPr w:rsidR="0005157A" w:rsidRPr="00F34992" w:rsidSect="00C54393">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183"/>
    <w:multiLevelType w:val="hybridMultilevel"/>
    <w:tmpl w:val="7B90E2DE"/>
    <w:lvl w:ilvl="0" w:tplc="DFC401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6D3CE0"/>
    <w:multiLevelType w:val="hybridMultilevel"/>
    <w:tmpl w:val="FE8AA0F4"/>
    <w:lvl w:ilvl="0" w:tplc="2FE4C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2E28B4"/>
    <w:multiLevelType w:val="hybridMultilevel"/>
    <w:tmpl w:val="7F740188"/>
    <w:lvl w:ilvl="0" w:tplc="99C8F3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A"/>
    <w:rsid w:val="0005157A"/>
    <w:rsid w:val="000F2EB2"/>
    <w:rsid w:val="00127561"/>
    <w:rsid w:val="00177A32"/>
    <w:rsid w:val="002E042C"/>
    <w:rsid w:val="002E652C"/>
    <w:rsid w:val="002F3995"/>
    <w:rsid w:val="00322D7E"/>
    <w:rsid w:val="003766B8"/>
    <w:rsid w:val="003A72E9"/>
    <w:rsid w:val="003C1267"/>
    <w:rsid w:val="003F110F"/>
    <w:rsid w:val="003F4B65"/>
    <w:rsid w:val="003F5563"/>
    <w:rsid w:val="00422114"/>
    <w:rsid w:val="004966D3"/>
    <w:rsid w:val="004A12E0"/>
    <w:rsid w:val="004D60A8"/>
    <w:rsid w:val="004D65DA"/>
    <w:rsid w:val="004E0447"/>
    <w:rsid w:val="00576123"/>
    <w:rsid w:val="005C7642"/>
    <w:rsid w:val="005E0413"/>
    <w:rsid w:val="005F66D8"/>
    <w:rsid w:val="0061185B"/>
    <w:rsid w:val="00676839"/>
    <w:rsid w:val="00732E33"/>
    <w:rsid w:val="00736485"/>
    <w:rsid w:val="0074598D"/>
    <w:rsid w:val="007540EE"/>
    <w:rsid w:val="00775AC6"/>
    <w:rsid w:val="00780390"/>
    <w:rsid w:val="007B09C3"/>
    <w:rsid w:val="007C3AEA"/>
    <w:rsid w:val="007E762A"/>
    <w:rsid w:val="007E7864"/>
    <w:rsid w:val="0082174B"/>
    <w:rsid w:val="008738F5"/>
    <w:rsid w:val="008A4651"/>
    <w:rsid w:val="008D665A"/>
    <w:rsid w:val="009154C7"/>
    <w:rsid w:val="00941513"/>
    <w:rsid w:val="00A25ED6"/>
    <w:rsid w:val="00A40D34"/>
    <w:rsid w:val="00AD419A"/>
    <w:rsid w:val="00AE04E0"/>
    <w:rsid w:val="00AE1C65"/>
    <w:rsid w:val="00AF233F"/>
    <w:rsid w:val="00B13777"/>
    <w:rsid w:val="00B21F23"/>
    <w:rsid w:val="00B362A4"/>
    <w:rsid w:val="00B84AE7"/>
    <w:rsid w:val="00BA5B0F"/>
    <w:rsid w:val="00BD1266"/>
    <w:rsid w:val="00BD3BC1"/>
    <w:rsid w:val="00BD7BE3"/>
    <w:rsid w:val="00C4207B"/>
    <w:rsid w:val="00C54393"/>
    <w:rsid w:val="00C67909"/>
    <w:rsid w:val="00CB2FE9"/>
    <w:rsid w:val="00CC53BC"/>
    <w:rsid w:val="00CD0E31"/>
    <w:rsid w:val="00D35D51"/>
    <w:rsid w:val="00D42CE6"/>
    <w:rsid w:val="00D93FFF"/>
    <w:rsid w:val="00DF7C32"/>
    <w:rsid w:val="00E367B6"/>
    <w:rsid w:val="00E56580"/>
    <w:rsid w:val="00E958A6"/>
    <w:rsid w:val="00EA6B06"/>
    <w:rsid w:val="00EB60A4"/>
    <w:rsid w:val="00EE38CF"/>
    <w:rsid w:val="00F03D40"/>
    <w:rsid w:val="00F34992"/>
    <w:rsid w:val="00F845D5"/>
    <w:rsid w:val="00FB71E7"/>
    <w:rsid w:val="00FD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6"/>
    <w:pPr>
      <w:spacing w:after="200" w:line="276" w:lineRule="auto"/>
    </w:pPr>
    <w:rPr>
      <w:sz w:val="22"/>
      <w:szCs w:val="22"/>
    </w:rPr>
  </w:style>
  <w:style w:type="paragraph" w:styleId="1">
    <w:name w:val="heading 1"/>
    <w:basedOn w:val="a"/>
    <w:next w:val="a"/>
    <w:link w:val="10"/>
    <w:uiPriority w:val="9"/>
    <w:qFormat/>
    <w:rsid w:val="003F4B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0447"/>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56580"/>
    <w:rPr>
      <w:rFonts w:ascii="Tahoma" w:hAnsi="Tahoma" w:cs="Tahoma"/>
      <w:sz w:val="16"/>
      <w:szCs w:val="16"/>
    </w:rPr>
  </w:style>
  <w:style w:type="character" w:customStyle="1" w:styleId="20">
    <w:name w:val="Заголовок 2 Знак"/>
    <w:link w:val="2"/>
    <w:rsid w:val="004E0447"/>
    <w:rPr>
      <w:rFonts w:ascii="Arial" w:hAnsi="Arial" w:cs="Arial"/>
      <w:b/>
      <w:bCs/>
      <w:i/>
      <w:iCs/>
      <w:sz w:val="28"/>
      <w:szCs w:val="28"/>
    </w:rPr>
  </w:style>
  <w:style w:type="paragraph" w:customStyle="1" w:styleId="21">
    <w:name w:val="заголовок 2"/>
    <w:basedOn w:val="a"/>
    <w:next w:val="a"/>
    <w:rsid w:val="004E0447"/>
    <w:pPr>
      <w:keepNext/>
      <w:spacing w:after="0" w:line="240" w:lineRule="auto"/>
      <w:jc w:val="both"/>
    </w:pPr>
    <w:rPr>
      <w:rFonts w:ascii="TimesEC" w:hAnsi="TimesEC"/>
      <w:sz w:val="24"/>
      <w:szCs w:val="20"/>
    </w:rPr>
  </w:style>
  <w:style w:type="character" w:customStyle="1" w:styleId="10">
    <w:name w:val="Заголовок 1 Знак"/>
    <w:link w:val="1"/>
    <w:uiPriority w:val="9"/>
    <w:rsid w:val="003F4B65"/>
    <w:rPr>
      <w:rFonts w:ascii="Cambria" w:eastAsia="Times New Roman" w:hAnsi="Cambria" w:cs="Times New Roman"/>
      <w:b/>
      <w:bCs/>
      <w:kern w:val="32"/>
      <w:sz w:val="32"/>
      <w:szCs w:val="32"/>
    </w:rPr>
  </w:style>
  <w:style w:type="table" w:styleId="a5">
    <w:name w:val="Table Grid"/>
    <w:basedOn w:val="a1"/>
    <w:rsid w:val="003F4B65"/>
    <w:pPr>
      <w:widowControl w:val="0"/>
      <w:adjustRightInd w:val="0"/>
      <w:spacing w:line="3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4B65"/>
    <w:rPr>
      <w:b w:val="0"/>
      <w:bCs w:val="0"/>
      <w:strike w:val="0"/>
      <w:dstrike w:val="0"/>
      <w:color w:val="333300"/>
      <w:u w:val="single"/>
      <w:effect w:val="none"/>
    </w:rPr>
  </w:style>
  <w:style w:type="paragraph" w:styleId="a7">
    <w:name w:val="List Paragraph"/>
    <w:basedOn w:val="a"/>
    <w:uiPriority w:val="34"/>
    <w:qFormat/>
    <w:rsid w:val="005F6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6"/>
    <w:pPr>
      <w:spacing w:after="200" w:line="276" w:lineRule="auto"/>
    </w:pPr>
    <w:rPr>
      <w:sz w:val="22"/>
      <w:szCs w:val="22"/>
    </w:rPr>
  </w:style>
  <w:style w:type="paragraph" w:styleId="1">
    <w:name w:val="heading 1"/>
    <w:basedOn w:val="a"/>
    <w:next w:val="a"/>
    <w:link w:val="10"/>
    <w:uiPriority w:val="9"/>
    <w:qFormat/>
    <w:rsid w:val="003F4B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0447"/>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56580"/>
    <w:rPr>
      <w:rFonts w:ascii="Tahoma" w:hAnsi="Tahoma" w:cs="Tahoma"/>
      <w:sz w:val="16"/>
      <w:szCs w:val="16"/>
    </w:rPr>
  </w:style>
  <w:style w:type="character" w:customStyle="1" w:styleId="20">
    <w:name w:val="Заголовок 2 Знак"/>
    <w:link w:val="2"/>
    <w:rsid w:val="004E0447"/>
    <w:rPr>
      <w:rFonts w:ascii="Arial" w:hAnsi="Arial" w:cs="Arial"/>
      <w:b/>
      <w:bCs/>
      <w:i/>
      <w:iCs/>
      <w:sz w:val="28"/>
      <w:szCs w:val="28"/>
    </w:rPr>
  </w:style>
  <w:style w:type="paragraph" w:customStyle="1" w:styleId="21">
    <w:name w:val="заголовок 2"/>
    <w:basedOn w:val="a"/>
    <w:next w:val="a"/>
    <w:rsid w:val="004E0447"/>
    <w:pPr>
      <w:keepNext/>
      <w:spacing w:after="0" w:line="240" w:lineRule="auto"/>
      <w:jc w:val="both"/>
    </w:pPr>
    <w:rPr>
      <w:rFonts w:ascii="TimesEC" w:hAnsi="TimesEC"/>
      <w:sz w:val="24"/>
      <w:szCs w:val="20"/>
    </w:rPr>
  </w:style>
  <w:style w:type="character" w:customStyle="1" w:styleId="10">
    <w:name w:val="Заголовок 1 Знак"/>
    <w:link w:val="1"/>
    <w:uiPriority w:val="9"/>
    <w:rsid w:val="003F4B65"/>
    <w:rPr>
      <w:rFonts w:ascii="Cambria" w:eastAsia="Times New Roman" w:hAnsi="Cambria" w:cs="Times New Roman"/>
      <w:b/>
      <w:bCs/>
      <w:kern w:val="32"/>
      <w:sz w:val="32"/>
      <w:szCs w:val="32"/>
    </w:rPr>
  </w:style>
  <w:style w:type="table" w:styleId="a5">
    <w:name w:val="Table Grid"/>
    <w:basedOn w:val="a1"/>
    <w:rsid w:val="003F4B65"/>
    <w:pPr>
      <w:widowControl w:val="0"/>
      <w:adjustRightInd w:val="0"/>
      <w:spacing w:line="3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4B65"/>
    <w:rPr>
      <w:b w:val="0"/>
      <w:bCs w:val="0"/>
      <w:strike w:val="0"/>
      <w:dstrike w:val="0"/>
      <w:color w:val="333300"/>
      <w:u w:val="single"/>
      <w:effect w:val="none"/>
    </w:rPr>
  </w:style>
  <w:style w:type="paragraph" w:styleId="a7">
    <w:name w:val="List Paragraph"/>
    <w:basedOn w:val="a"/>
    <w:uiPriority w:val="34"/>
    <w:qFormat/>
    <w:rsid w:val="005F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zov25\Desktop\&#1053;&#1054;&#1042;&#1067;&#1049;%20&#1041;&#1051;&#1040;&#1053;&#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9589-605D-4ABA-B828-40436DA2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Template>
  <TotalTime>1</TotalTime>
  <Pages>6</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16109</CharactersWithSpaces>
  <SharedDoc>false</SharedDoc>
  <HLinks>
    <vt:vector size="12" baseType="variant">
      <vt:variant>
        <vt:i4>7602216</vt:i4>
      </vt:variant>
      <vt:variant>
        <vt:i4>3</vt:i4>
      </vt:variant>
      <vt:variant>
        <vt:i4>0</vt:i4>
      </vt:variant>
      <vt:variant>
        <vt:i4>5</vt:i4>
      </vt:variant>
      <vt:variant>
        <vt:lpwstr>http://www.obrazov.cap.ru/</vt:lpwstr>
      </vt:variant>
      <vt:variant>
        <vt:lpwstr/>
      </vt:variant>
      <vt:variant>
        <vt:i4>1179689</vt:i4>
      </vt:variant>
      <vt:variant>
        <vt:i4>0</vt:i4>
      </vt:variant>
      <vt:variant>
        <vt:i4>0</vt:i4>
      </vt:variant>
      <vt:variant>
        <vt:i4>5</vt:i4>
      </vt:variant>
      <vt:variant>
        <vt:lpwstr>mailto:obrazov@cap.ru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Степанов Дмитрий Сергеевич obrazov25</dc:creator>
  <cp:lastModifiedBy>Минобразования 71.</cp:lastModifiedBy>
  <cp:revision>3</cp:revision>
  <cp:lastPrinted>2020-05-20T08:11:00Z</cp:lastPrinted>
  <dcterms:created xsi:type="dcterms:W3CDTF">2020-05-20T13:54:00Z</dcterms:created>
  <dcterms:modified xsi:type="dcterms:W3CDTF">2020-05-20T13:55:00Z</dcterms:modified>
</cp:coreProperties>
</file>