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C7" w:rsidRPr="00454EAF" w:rsidRDefault="00EB49CE" w:rsidP="00020FC7"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-243840</wp:posOffset>
            </wp:positionV>
            <wp:extent cx="666750" cy="723900"/>
            <wp:effectExtent l="19050" t="0" r="0" b="0"/>
            <wp:wrapNone/>
            <wp:docPr id="3" name="Рисунок 1" descr="ЛОГОТИП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ЕКТО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FC7" w:rsidRPr="00454EAF" w:rsidRDefault="00020FC7" w:rsidP="00020FC7">
      <w:pPr>
        <w:tabs>
          <w:tab w:val="left" w:pos="3975"/>
        </w:tabs>
      </w:pPr>
    </w:p>
    <w:p w:rsidR="00020FC7" w:rsidRPr="00454EAF" w:rsidRDefault="00020FC7" w:rsidP="00020FC7">
      <w:pPr>
        <w:tabs>
          <w:tab w:val="left" w:pos="397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54EAF">
        <w:rPr>
          <w:rFonts w:ascii="Times New Roman" w:hAnsi="Times New Roman"/>
          <w:sz w:val="24"/>
          <w:szCs w:val="24"/>
        </w:rPr>
        <w:t xml:space="preserve">       МАРИЙ ЭЛ РЕСПУБЛИКЫН                                    </w:t>
      </w:r>
      <w:r w:rsidR="00834F87">
        <w:rPr>
          <w:rFonts w:ascii="Times New Roman" w:hAnsi="Times New Roman"/>
          <w:sz w:val="24"/>
          <w:szCs w:val="24"/>
        </w:rPr>
        <w:t xml:space="preserve">      </w:t>
      </w:r>
      <w:r w:rsidRPr="00454EAF">
        <w:rPr>
          <w:rFonts w:ascii="Times New Roman" w:hAnsi="Times New Roman"/>
          <w:sz w:val="24"/>
          <w:szCs w:val="24"/>
        </w:rPr>
        <w:t xml:space="preserve">   МИНИСТЕРСТВО </w:t>
      </w:r>
    </w:p>
    <w:p w:rsidR="00020FC7" w:rsidRPr="00454EAF" w:rsidRDefault="00020FC7" w:rsidP="00020FC7">
      <w:pPr>
        <w:tabs>
          <w:tab w:val="left" w:pos="397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54EAF">
        <w:rPr>
          <w:rFonts w:ascii="Times New Roman" w:hAnsi="Times New Roman"/>
          <w:sz w:val="24"/>
          <w:szCs w:val="24"/>
        </w:rPr>
        <w:t xml:space="preserve">         ТУНЫКТЫШ ДА ШАНЧЕ                                </w:t>
      </w:r>
      <w:r w:rsidR="00834F87">
        <w:rPr>
          <w:rFonts w:ascii="Times New Roman" w:hAnsi="Times New Roman"/>
          <w:sz w:val="24"/>
          <w:szCs w:val="24"/>
        </w:rPr>
        <w:t xml:space="preserve">        </w:t>
      </w:r>
      <w:r w:rsidRPr="00454EAF">
        <w:rPr>
          <w:rFonts w:ascii="Times New Roman" w:hAnsi="Times New Roman"/>
          <w:sz w:val="24"/>
          <w:szCs w:val="24"/>
        </w:rPr>
        <w:t xml:space="preserve"> ОБРАЗОВАНИЯ И НАУКИ</w:t>
      </w:r>
    </w:p>
    <w:p w:rsidR="00020FC7" w:rsidRPr="00454EAF" w:rsidRDefault="00020FC7" w:rsidP="00020FC7">
      <w:pPr>
        <w:tabs>
          <w:tab w:val="left" w:pos="397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54EAF">
        <w:rPr>
          <w:rFonts w:ascii="Times New Roman" w:hAnsi="Times New Roman"/>
          <w:sz w:val="24"/>
          <w:szCs w:val="24"/>
        </w:rPr>
        <w:t xml:space="preserve">             МИНИСТЕРСТВЫЖЕ                                     </w:t>
      </w:r>
      <w:r w:rsidR="00834F87">
        <w:rPr>
          <w:rFonts w:ascii="Times New Roman" w:hAnsi="Times New Roman"/>
          <w:sz w:val="24"/>
          <w:szCs w:val="24"/>
        </w:rPr>
        <w:t xml:space="preserve">       </w:t>
      </w:r>
      <w:r w:rsidRPr="00454EAF">
        <w:rPr>
          <w:rFonts w:ascii="Times New Roman" w:hAnsi="Times New Roman"/>
          <w:sz w:val="24"/>
          <w:szCs w:val="24"/>
        </w:rPr>
        <w:t xml:space="preserve"> РЕСПУБЛИКИ МАРИЙ ЭЛ</w:t>
      </w:r>
    </w:p>
    <w:p w:rsidR="00020FC7" w:rsidRPr="00454EAF" w:rsidRDefault="00020FC7" w:rsidP="00020FC7">
      <w:pPr>
        <w:tabs>
          <w:tab w:val="left" w:pos="397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4F87" w:rsidRDefault="00834F87" w:rsidP="00020FC7">
      <w:pPr>
        <w:tabs>
          <w:tab w:val="left" w:pos="3975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834F87" w:rsidSect="006F056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20FC7" w:rsidRPr="00454EAF" w:rsidRDefault="00020FC7" w:rsidP="00834F87">
      <w:pPr>
        <w:tabs>
          <w:tab w:val="left" w:pos="397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4EAF">
        <w:rPr>
          <w:rFonts w:ascii="Times New Roman" w:hAnsi="Times New Roman"/>
          <w:b/>
          <w:sz w:val="24"/>
          <w:szCs w:val="24"/>
        </w:rPr>
        <w:t>МАРИЙ ЭЛ РЕСПУБЛИКЫН</w:t>
      </w:r>
      <w:r w:rsidRPr="00454EAF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454EAF">
        <w:rPr>
          <w:rFonts w:ascii="Times New Roman" w:hAnsi="Times New Roman"/>
          <w:sz w:val="24"/>
          <w:szCs w:val="24"/>
        </w:rPr>
        <w:t xml:space="preserve">   </w:t>
      </w:r>
      <w:r w:rsidR="00834F87" w:rsidRPr="00454EAF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834F87" w:rsidRPr="00454EAF">
        <w:rPr>
          <w:rFonts w:ascii="Times New Roman" w:hAnsi="Times New Roman"/>
          <w:b/>
          <w:sz w:val="24"/>
          <w:szCs w:val="24"/>
        </w:rPr>
        <w:t>ЙОШКАР-ОЛАСЕ ЧОНЫМАШ</w:t>
      </w:r>
      <w:r w:rsidR="00834F87">
        <w:rPr>
          <w:rFonts w:ascii="Times New Roman" w:hAnsi="Times New Roman"/>
          <w:b/>
          <w:sz w:val="24"/>
          <w:szCs w:val="24"/>
        </w:rPr>
        <w:t xml:space="preserve"> </w:t>
      </w:r>
      <w:r w:rsidR="00834F87" w:rsidRPr="00454EAF">
        <w:rPr>
          <w:rFonts w:ascii="Times New Roman" w:hAnsi="Times New Roman"/>
          <w:b/>
          <w:sz w:val="24"/>
          <w:szCs w:val="24"/>
        </w:rPr>
        <w:t>ТЕХНИКУМ»</w:t>
      </w:r>
      <w:r w:rsidRPr="00454EAF">
        <w:rPr>
          <w:rFonts w:ascii="Times New Roman" w:hAnsi="Times New Roman"/>
          <w:b/>
          <w:sz w:val="24"/>
          <w:szCs w:val="24"/>
        </w:rPr>
        <w:t xml:space="preserve">   </w:t>
      </w:r>
      <w:r w:rsidR="00834F87">
        <w:rPr>
          <w:rFonts w:ascii="Times New Roman" w:hAnsi="Times New Roman"/>
          <w:b/>
          <w:sz w:val="24"/>
          <w:szCs w:val="24"/>
        </w:rPr>
        <w:t>КУГЫЖАНЫШ БЮДЖЕТ ПРОФЕССИОНАЛ ТУНЫКТЫМО ТОНЕЖШЕ</w:t>
      </w:r>
    </w:p>
    <w:p w:rsidR="00834F87" w:rsidRDefault="00834F87" w:rsidP="00834F87">
      <w:pPr>
        <w:tabs>
          <w:tab w:val="left" w:pos="397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834F87" w:rsidSect="00834F87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РЕСПУБЛИКИ МАРИЙ ЭЛ «ЙОШКАР-ОЛИНСКИЙ СТРОИТЕЛЬНЫЙ ТЕХНИКУМ»</w:t>
      </w:r>
    </w:p>
    <w:p w:rsidR="00020FC7" w:rsidRPr="00454EAF" w:rsidRDefault="00020FC7" w:rsidP="00020FC7">
      <w:pPr>
        <w:tabs>
          <w:tab w:val="left" w:pos="3975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20FC7" w:rsidRPr="00454EAF" w:rsidRDefault="00020FC7" w:rsidP="00020FC7">
      <w:pPr>
        <w:tabs>
          <w:tab w:val="left" w:pos="397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54EAF">
        <w:rPr>
          <w:rFonts w:ascii="Times New Roman" w:hAnsi="Times New Roman"/>
          <w:sz w:val="24"/>
          <w:szCs w:val="24"/>
        </w:rPr>
        <w:t xml:space="preserve">Кремль </w:t>
      </w:r>
      <w:proofErr w:type="spellStart"/>
      <w:r w:rsidRPr="00454EAF">
        <w:rPr>
          <w:rFonts w:ascii="Times New Roman" w:hAnsi="Times New Roman"/>
          <w:sz w:val="24"/>
          <w:szCs w:val="24"/>
        </w:rPr>
        <w:t>урем</w:t>
      </w:r>
      <w:proofErr w:type="spellEnd"/>
      <w:r w:rsidRPr="00454EAF">
        <w:rPr>
          <w:rFonts w:ascii="Times New Roman" w:hAnsi="Times New Roman"/>
          <w:sz w:val="24"/>
          <w:szCs w:val="24"/>
        </w:rPr>
        <w:t xml:space="preserve">, 32-шо, Йошкар-Ола, 424002       ул. Кремлевская, </w:t>
      </w:r>
      <w:smartTag w:uri="urn:schemas-microsoft-com:office:smarttags" w:element="metricconverter">
        <w:smartTagPr>
          <w:attr w:name="ProductID" w:val="32, г"/>
        </w:smartTagPr>
        <w:r w:rsidRPr="00454EAF">
          <w:rPr>
            <w:rFonts w:ascii="Times New Roman" w:hAnsi="Times New Roman"/>
            <w:sz w:val="24"/>
            <w:szCs w:val="24"/>
          </w:rPr>
          <w:t xml:space="preserve">32, </w:t>
        </w:r>
        <w:proofErr w:type="spellStart"/>
        <w:r w:rsidRPr="00454EAF">
          <w:rPr>
            <w:rFonts w:ascii="Times New Roman" w:hAnsi="Times New Roman"/>
            <w:sz w:val="24"/>
            <w:szCs w:val="24"/>
          </w:rPr>
          <w:t>г</w:t>
        </w:r>
      </w:smartTag>
      <w:r w:rsidRPr="00454EAF">
        <w:rPr>
          <w:rFonts w:ascii="Times New Roman" w:hAnsi="Times New Roman"/>
          <w:sz w:val="24"/>
          <w:szCs w:val="24"/>
        </w:rPr>
        <w:t>.Йошкар</w:t>
      </w:r>
      <w:proofErr w:type="spellEnd"/>
      <w:r w:rsidRPr="00454EAF">
        <w:rPr>
          <w:rFonts w:ascii="Times New Roman" w:hAnsi="Times New Roman"/>
          <w:sz w:val="24"/>
          <w:szCs w:val="24"/>
        </w:rPr>
        <w:t>-Ола, 424002</w:t>
      </w:r>
    </w:p>
    <w:p w:rsidR="00020FC7" w:rsidRPr="00370DC9" w:rsidRDefault="00020FC7" w:rsidP="00020FC7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70DC9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54EAF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454EAF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7" w:history="1">
        <w:r w:rsidR="003D7FAF" w:rsidRPr="00827494">
          <w:rPr>
            <w:rStyle w:val="a3"/>
            <w:rFonts w:ascii="Times New Roman" w:hAnsi="Times New Roman"/>
            <w:sz w:val="24"/>
            <w:szCs w:val="24"/>
            <w:lang w:val="de-DE"/>
          </w:rPr>
          <w:t>yosteh@mail.ru</w:t>
        </w:r>
      </w:hyperlink>
      <w:r w:rsidRPr="00370DC9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Pr="00454EAF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454EAF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8" w:history="1">
        <w:r w:rsidR="003D7FAF" w:rsidRPr="00827494">
          <w:rPr>
            <w:rStyle w:val="a3"/>
            <w:rFonts w:ascii="Times New Roman" w:hAnsi="Times New Roman"/>
            <w:sz w:val="24"/>
            <w:szCs w:val="24"/>
            <w:lang w:val="de-DE"/>
          </w:rPr>
          <w:t>yosteh@mail.ru</w:t>
        </w:r>
      </w:hyperlink>
    </w:p>
    <w:p w:rsidR="00020FC7" w:rsidRPr="00454EAF" w:rsidRDefault="00020FC7" w:rsidP="00020FC7">
      <w:pPr>
        <w:spacing w:line="240" w:lineRule="auto"/>
        <w:contextualSpacing/>
        <w:jc w:val="both"/>
        <w:rPr>
          <w:rFonts w:ascii="Times New Roman" w:hAnsi="Times New Roman"/>
        </w:rPr>
      </w:pPr>
      <w:r w:rsidRPr="00454EAF">
        <w:rPr>
          <w:rFonts w:ascii="Times New Roman" w:hAnsi="Times New Roman"/>
        </w:rPr>
        <w:t xml:space="preserve">Тел./факс </w:t>
      </w:r>
      <w:r w:rsidRPr="00454EAF">
        <w:rPr>
          <w:rFonts w:ascii="Times New Roman" w:hAnsi="Times New Roman"/>
          <w:lang w:val="de-DE"/>
        </w:rPr>
        <w:t>45-43-88</w:t>
      </w:r>
      <w:r w:rsidRPr="00454EAF">
        <w:rPr>
          <w:rFonts w:ascii="Times New Roman" w:hAnsi="Times New Roman"/>
        </w:rPr>
        <w:t xml:space="preserve">, ОКПО 01349124, ОГРН 1021200772702, ИНН/КПП 1215031040/121501001  </w:t>
      </w:r>
    </w:p>
    <w:p w:rsidR="00020FC7" w:rsidRPr="00454EAF" w:rsidRDefault="00020FC7" w:rsidP="00020FC7">
      <w:pPr>
        <w:tabs>
          <w:tab w:val="left" w:pos="397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0FC7" w:rsidRPr="00454EAF" w:rsidRDefault="00020FC7" w:rsidP="00020FC7">
      <w:pPr>
        <w:tabs>
          <w:tab w:val="left" w:pos="397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54EAF">
        <w:rPr>
          <w:rFonts w:ascii="Times New Roman" w:hAnsi="Times New Roman"/>
          <w:sz w:val="24"/>
          <w:szCs w:val="24"/>
        </w:rPr>
        <w:t>_______________ № ______</w:t>
      </w:r>
    </w:p>
    <w:tbl>
      <w:tblPr>
        <w:tblStyle w:val="a4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54727" w:rsidTr="00743D11">
        <w:tc>
          <w:tcPr>
            <w:tcW w:w="4678" w:type="dxa"/>
          </w:tcPr>
          <w:p w:rsidR="00154727" w:rsidRDefault="00154727" w:rsidP="00743D11">
            <w:pPr>
              <w:tabs>
                <w:tab w:val="left" w:pos="39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712" w:type="dxa"/>
              <w:tblLook w:val="04A0" w:firstRow="1" w:lastRow="0" w:firstColumn="1" w:lastColumn="0" w:noHBand="0" w:noVBand="1"/>
            </w:tblPr>
            <w:tblGrid>
              <w:gridCol w:w="236"/>
              <w:gridCol w:w="4476"/>
            </w:tblGrid>
            <w:tr w:rsidR="00154727" w:rsidRPr="000A3DA6" w:rsidTr="00743D11">
              <w:tc>
                <w:tcPr>
                  <w:tcW w:w="236" w:type="dxa"/>
                </w:tcPr>
                <w:p w:rsidR="00154727" w:rsidRPr="000A3DA6" w:rsidRDefault="00154727" w:rsidP="00743D11">
                  <w:pPr>
                    <w:tabs>
                      <w:tab w:val="left" w:pos="397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6" w:type="dxa"/>
                </w:tcPr>
                <w:p w:rsidR="00154727" w:rsidRDefault="00154727" w:rsidP="00743D11">
                  <w:pPr>
                    <w:spacing w:after="0" w:line="240" w:lineRule="auto"/>
                    <w:ind w:left="115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5F4F5"/>
                    </w:rPr>
                  </w:pPr>
                  <w:r w:rsidRPr="000A3DA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Директору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</w:t>
                  </w:r>
                  <w:r w:rsidRPr="000A3DA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5F4F5"/>
                    </w:rPr>
                    <w:t>ПОУ Чувашской Республики «Чебоксарский техникум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5F4F5"/>
                    </w:rPr>
                    <w:t xml:space="preserve"> транспортных и строительных технологий</w:t>
                  </w:r>
                  <w:r w:rsidRPr="000A3DA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5F4F5"/>
                    </w:rPr>
                    <w:t xml:space="preserve">» </w:t>
                  </w:r>
                </w:p>
                <w:p w:rsidR="00154727" w:rsidRPr="000A3DA6" w:rsidRDefault="00154727" w:rsidP="00743D11">
                  <w:pPr>
                    <w:spacing w:after="0" w:line="240" w:lineRule="auto"/>
                    <w:ind w:left="11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27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Белов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 Л.</w:t>
                  </w:r>
                  <w:r w:rsidRPr="00A227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54727" w:rsidRDefault="00154727" w:rsidP="00743D11">
            <w:pPr>
              <w:tabs>
                <w:tab w:val="left" w:pos="397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727" w:rsidRPr="00A227E7" w:rsidRDefault="00154727" w:rsidP="00154727">
      <w:pPr>
        <w:tabs>
          <w:tab w:val="left" w:pos="3975"/>
        </w:tabs>
        <w:spacing w:line="240" w:lineRule="auto"/>
        <w:ind w:left="397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4727" w:rsidRPr="00A227E7" w:rsidRDefault="00154727" w:rsidP="00154727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27E7">
        <w:rPr>
          <w:rFonts w:ascii="Times New Roman" w:hAnsi="Times New Roman"/>
          <w:sz w:val="28"/>
          <w:szCs w:val="28"/>
        </w:rPr>
        <w:t>Уважаемый</w:t>
      </w:r>
      <w:r w:rsidRPr="00A227E7">
        <w:rPr>
          <w:rFonts w:ascii="Times New Roman" w:hAnsi="Times New Roman"/>
          <w:b/>
          <w:sz w:val="28"/>
          <w:szCs w:val="28"/>
        </w:rPr>
        <w:t xml:space="preserve"> </w:t>
      </w:r>
      <w:r w:rsidRPr="00A227E7">
        <w:rPr>
          <w:rStyle w:val="ac"/>
          <w:rFonts w:ascii="Times New Roman" w:hAnsi="Times New Roman"/>
          <w:b w:val="0"/>
          <w:sz w:val="28"/>
          <w:szCs w:val="28"/>
        </w:rPr>
        <w:t>Леонид Викторович</w:t>
      </w:r>
      <w:r w:rsidRPr="00A227E7">
        <w:rPr>
          <w:rFonts w:ascii="Times New Roman" w:hAnsi="Times New Roman"/>
          <w:b/>
          <w:bCs/>
          <w:sz w:val="28"/>
          <w:szCs w:val="28"/>
        </w:rPr>
        <w:t>!</w:t>
      </w:r>
    </w:p>
    <w:p w:rsidR="00154727" w:rsidRPr="008B45AA" w:rsidRDefault="00154727" w:rsidP="00AD5D32">
      <w:pPr>
        <w:tabs>
          <w:tab w:val="left" w:pos="3975"/>
        </w:tabs>
        <w:spacing w:line="240" w:lineRule="auto"/>
        <w:ind w:left="3975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45AA" w:rsidRPr="008B45AA" w:rsidRDefault="008B45AA" w:rsidP="008B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AA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5AA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 w:rsidRPr="008B45AA">
        <w:rPr>
          <w:rFonts w:ascii="Times New Roman" w:hAnsi="Times New Roman"/>
          <w:color w:val="000000"/>
          <w:sz w:val="28"/>
          <w:szCs w:val="28"/>
        </w:rPr>
        <w:t>Республики Марий Эл</w:t>
      </w:r>
      <w:r w:rsidRPr="008B45AA">
        <w:rPr>
          <w:rFonts w:ascii="Times New Roman" w:hAnsi="Times New Roman"/>
          <w:sz w:val="28"/>
          <w:szCs w:val="28"/>
        </w:rPr>
        <w:t xml:space="preserve"> «Йошкар-Олинский строительный техникум» приглашает </w:t>
      </w:r>
      <w:r w:rsidR="003D7FAF">
        <w:rPr>
          <w:rFonts w:ascii="Times New Roman" w:hAnsi="Times New Roman"/>
          <w:sz w:val="28"/>
          <w:szCs w:val="28"/>
        </w:rPr>
        <w:t xml:space="preserve">Ваших преподавателей и мастеров производственного обучения </w:t>
      </w:r>
      <w:r w:rsidRPr="008B45AA">
        <w:rPr>
          <w:rFonts w:ascii="Times New Roman" w:hAnsi="Times New Roman"/>
          <w:sz w:val="28"/>
          <w:szCs w:val="28"/>
        </w:rPr>
        <w:t xml:space="preserve">принять участие в </w:t>
      </w:r>
      <w:r w:rsidRPr="008B45AA">
        <w:rPr>
          <w:rFonts w:ascii="Times New Roman" w:hAnsi="Times New Roman"/>
          <w:bCs/>
          <w:color w:val="000000"/>
          <w:spacing w:val="-6"/>
          <w:sz w:val="28"/>
          <w:szCs w:val="28"/>
          <w:lang w:val="en-US"/>
        </w:rPr>
        <w:t>V</w:t>
      </w:r>
      <w:r w:rsidR="003D7FAF">
        <w:rPr>
          <w:rFonts w:ascii="Times New Roman" w:hAnsi="Times New Roman"/>
          <w:bCs/>
          <w:color w:val="000000"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межрегиональной</w:t>
      </w:r>
      <w:r w:rsidRPr="008B45A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научно-практической конференции </w:t>
      </w:r>
      <w:r w:rsidRPr="008B45AA">
        <w:rPr>
          <w:rFonts w:ascii="Times New Roman" w:hAnsi="Times New Roman"/>
          <w:bCs/>
          <w:color w:val="000000"/>
          <w:spacing w:val="-7"/>
          <w:sz w:val="28"/>
          <w:szCs w:val="28"/>
        </w:rPr>
        <w:t>«Система качества профессионального образования в действии</w:t>
      </w:r>
      <w:r w:rsidRPr="008B45AA">
        <w:rPr>
          <w:rFonts w:ascii="Times New Roman" w:hAnsi="Times New Roman"/>
          <w:sz w:val="28"/>
          <w:szCs w:val="28"/>
        </w:rPr>
        <w:t xml:space="preserve">», которая состоится </w:t>
      </w:r>
      <w:r w:rsidRPr="008B45AA">
        <w:rPr>
          <w:rFonts w:ascii="Times New Roman" w:hAnsi="Times New Roman"/>
          <w:b/>
          <w:sz w:val="28"/>
          <w:szCs w:val="28"/>
        </w:rPr>
        <w:t>1</w:t>
      </w:r>
      <w:r w:rsidR="003D7FAF">
        <w:rPr>
          <w:rFonts w:ascii="Times New Roman" w:hAnsi="Times New Roman"/>
          <w:b/>
          <w:sz w:val="28"/>
          <w:szCs w:val="28"/>
        </w:rPr>
        <w:t>5 марта</w:t>
      </w:r>
      <w:r w:rsidRPr="008B45AA">
        <w:rPr>
          <w:rFonts w:ascii="Times New Roman" w:hAnsi="Times New Roman"/>
          <w:b/>
          <w:sz w:val="28"/>
          <w:szCs w:val="28"/>
        </w:rPr>
        <w:t xml:space="preserve"> 201</w:t>
      </w:r>
      <w:r w:rsidR="0092041A">
        <w:rPr>
          <w:rFonts w:ascii="Times New Roman" w:hAnsi="Times New Roman"/>
          <w:b/>
          <w:sz w:val="28"/>
          <w:szCs w:val="28"/>
        </w:rPr>
        <w:t>6</w:t>
      </w:r>
      <w:r w:rsidRPr="008B45AA">
        <w:rPr>
          <w:rFonts w:ascii="Times New Roman" w:hAnsi="Times New Roman"/>
          <w:sz w:val="28"/>
          <w:szCs w:val="28"/>
        </w:rPr>
        <w:t xml:space="preserve"> </w:t>
      </w:r>
      <w:r w:rsidRPr="008B45AA">
        <w:rPr>
          <w:rFonts w:ascii="Times New Roman" w:hAnsi="Times New Roman"/>
          <w:b/>
          <w:sz w:val="28"/>
          <w:szCs w:val="28"/>
        </w:rPr>
        <w:t>года</w:t>
      </w:r>
      <w:r w:rsidRPr="008B45AA">
        <w:rPr>
          <w:rFonts w:ascii="Times New Roman" w:hAnsi="Times New Roman"/>
          <w:sz w:val="28"/>
          <w:szCs w:val="28"/>
        </w:rPr>
        <w:t xml:space="preserve"> в ГБ</w:t>
      </w:r>
      <w:r>
        <w:rPr>
          <w:rFonts w:ascii="Times New Roman" w:hAnsi="Times New Roman"/>
          <w:sz w:val="28"/>
          <w:szCs w:val="28"/>
        </w:rPr>
        <w:t>П</w:t>
      </w:r>
      <w:r w:rsidRPr="008B45AA">
        <w:rPr>
          <w:rFonts w:ascii="Times New Roman" w:hAnsi="Times New Roman"/>
          <w:sz w:val="28"/>
          <w:szCs w:val="28"/>
        </w:rPr>
        <w:t>ОУ РМЭ «Йошкар-Олинский строительный техникум». Конференция проводится при поддержке и участии Министерства образования и науки</w:t>
      </w:r>
      <w:r>
        <w:rPr>
          <w:rFonts w:ascii="Times New Roman" w:hAnsi="Times New Roman"/>
          <w:sz w:val="28"/>
          <w:szCs w:val="28"/>
        </w:rPr>
        <w:t xml:space="preserve"> Республики Марий Эл, ГБОУ ДПО РМЭ «</w:t>
      </w:r>
      <w:r w:rsidRPr="008B45AA">
        <w:rPr>
          <w:rFonts w:ascii="Times New Roman" w:hAnsi="Times New Roman"/>
          <w:sz w:val="28"/>
          <w:szCs w:val="28"/>
        </w:rPr>
        <w:t>Научно-методический центр профессионального образования», РООР «Союз строителей РМЭ».</w:t>
      </w:r>
    </w:p>
    <w:p w:rsidR="008B45AA" w:rsidRPr="008B45AA" w:rsidRDefault="008B45AA" w:rsidP="008B45A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45AA">
        <w:rPr>
          <w:rFonts w:ascii="Times New Roman" w:hAnsi="Times New Roman"/>
          <w:b/>
          <w:sz w:val="28"/>
          <w:szCs w:val="28"/>
        </w:rPr>
        <w:t>НАПРАВЛЕНИЯ РАБОТЫ КОНФЕРЕНЦИИ:</w:t>
      </w:r>
    </w:p>
    <w:p w:rsidR="003D7FAF" w:rsidRPr="003D7FAF" w:rsidRDefault="003D7FAF" w:rsidP="003D7F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7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D7FAF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Секция № 1</w:t>
      </w:r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t xml:space="preserve"> - Обеспечение качества подготовки специалистов в профессиональных образовательных организациях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(современные формы, методы</w:t>
      </w:r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t xml:space="preserve"> и технологии обучения; новое содержание; формирование инновационной образовательной среды и т.д.).</w:t>
      </w:r>
    </w:p>
    <w:p w:rsidR="003D7FAF" w:rsidRPr="003D7FAF" w:rsidRDefault="003D7FAF" w:rsidP="003D7F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8" w:firstLine="71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D7FAF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Секция № 2</w:t>
      </w:r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t xml:space="preserve"> - Подготовка рабочих кадров и формирование прикладных квалификаций по ТОП-50/РЕГИОН-50) в профессиональных образовательных организациях Республики Марий Эл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(модель внедрения ФГОС </w:t>
      </w:r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t xml:space="preserve">ТОП – 50/РЕГИОН-50 в ПОО, программы развития ПОО, учебно-программная документация и методическое обеспечение реализации новых ФГОС, внедрение </w:t>
      </w:r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демонстрационного экзамена с применением методики </w:t>
      </w:r>
      <w:r w:rsidRPr="003D7FAF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WS</w:t>
      </w:r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t xml:space="preserve"> и т.д.).</w:t>
      </w:r>
    </w:p>
    <w:p w:rsidR="003D7FAF" w:rsidRPr="003D7FAF" w:rsidRDefault="003D7FAF" w:rsidP="003D7F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71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D7FAF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Секция № 3</w:t>
      </w:r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t xml:space="preserve"> - Профессиональный рост педагога как необходимое условие формирования конкурентоспособного специалиста (методическое сопровождение профессионального становления педагога, индивидуальная траектория профессионального развития современного педагога, формирование необходимых компетенций и т.д.). </w:t>
      </w:r>
    </w:p>
    <w:p w:rsidR="003D7FAF" w:rsidRPr="003D7FAF" w:rsidRDefault="003D7FAF" w:rsidP="003D7F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71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D7FAF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Секция № 4</w:t>
      </w:r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t xml:space="preserve"> – Эф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фективные механизмы организации</w:t>
      </w:r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t xml:space="preserve"> воспитательной работы в профессиональной </w:t>
      </w:r>
      <w:proofErr w:type="gramStart"/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t>организации  и</w:t>
      </w:r>
      <w:proofErr w:type="gramEnd"/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t xml:space="preserve"> учебной группе (современные формы и методы воспитательной работы, работа классного руководителя, кружковая работа, методическое сопровождение воспитательной работы, волонтерское движение и т.д.).</w:t>
      </w:r>
    </w:p>
    <w:p w:rsidR="003D7FAF" w:rsidRPr="003D7FAF" w:rsidRDefault="003D7FAF" w:rsidP="003D7F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71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D7FAF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Секция № 5</w:t>
      </w:r>
      <w:r w:rsidRPr="003D7FAF">
        <w:rPr>
          <w:rFonts w:ascii="Times New Roman" w:hAnsi="Times New Roman"/>
          <w:color w:val="000000"/>
          <w:spacing w:val="-3"/>
          <w:sz w:val="28"/>
          <w:szCs w:val="28"/>
        </w:rPr>
        <w:t xml:space="preserve"> - Профессиональное самоопределение обучающихся в условиях современного рынка труда (профессиональная ориентация молодежи, адаптация первокурсников; мониторинг трудоустройства, адаптации выпускников на рабочем месте; социальное партнерство и т.д.).</w:t>
      </w:r>
    </w:p>
    <w:p w:rsidR="003D7FAF" w:rsidRDefault="003D7FAF" w:rsidP="008B45A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58"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45AA" w:rsidRPr="008B45AA" w:rsidRDefault="008B45AA" w:rsidP="008B45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45AA" w:rsidRPr="008B45AA" w:rsidRDefault="008B45AA" w:rsidP="008B45A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45AA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8B45AA" w:rsidRPr="008B45AA" w:rsidRDefault="008B45AA" w:rsidP="008B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AA">
        <w:rPr>
          <w:rFonts w:ascii="Times New Roman" w:hAnsi="Times New Roman"/>
          <w:sz w:val="28"/>
          <w:szCs w:val="28"/>
        </w:rPr>
        <w:t>Координаторы конференции:</w:t>
      </w:r>
    </w:p>
    <w:p w:rsidR="008B45AA" w:rsidRPr="008B45AA" w:rsidRDefault="008B45AA" w:rsidP="008B45A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5AA">
        <w:rPr>
          <w:rFonts w:ascii="Times New Roman" w:hAnsi="Times New Roman"/>
          <w:sz w:val="28"/>
          <w:szCs w:val="28"/>
        </w:rPr>
        <w:t>Храмова</w:t>
      </w:r>
      <w:proofErr w:type="spellEnd"/>
      <w:r w:rsidRPr="008B45AA">
        <w:rPr>
          <w:rFonts w:ascii="Times New Roman" w:hAnsi="Times New Roman"/>
          <w:sz w:val="28"/>
          <w:szCs w:val="28"/>
        </w:rPr>
        <w:t xml:space="preserve"> Марина Аркадьевна, заместитель директора по качеству образования</w:t>
      </w:r>
      <w:r w:rsidR="00B3658C">
        <w:rPr>
          <w:rFonts w:ascii="Times New Roman" w:hAnsi="Times New Roman"/>
          <w:sz w:val="28"/>
          <w:szCs w:val="28"/>
        </w:rPr>
        <w:t>, тел.(8362) 45-43-88, E-</w:t>
      </w:r>
      <w:proofErr w:type="spellStart"/>
      <w:r w:rsidR="00B3658C">
        <w:rPr>
          <w:rFonts w:ascii="Times New Roman" w:hAnsi="Times New Roman"/>
          <w:sz w:val="28"/>
          <w:szCs w:val="28"/>
        </w:rPr>
        <w:t>mail</w:t>
      </w:r>
      <w:proofErr w:type="spellEnd"/>
      <w:r w:rsidR="00B3658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3D7FAF">
          <w:rPr>
            <w:rFonts w:ascii="Times New Roman" w:hAnsi="Times New Roman"/>
            <w:color w:val="0000FF"/>
            <w:sz w:val="28"/>
            <w:szCs w:val="28"/>
            <w:u w:val="single"/>
          </w:rPr>
          <w:t>yosteh</w:t>
        </w:r>
        <w:r w:rsidRPr="008B45AA">
          <w:rPr>
            <w:rFonts w:ascii="Times New Roman" w:hAnsi="Times New Roman"/>
            <w:color w:val="0000FF"/>
            <w:sz w:val="28"/>
            <w:szCs w:val="28"/>
            <w:u w:val="single"/>
          </w:rPr>
          <w:t>@mail.ru</w:t>
        </w:r>
      </w:hyperlink>
    </w:p>
    <w:p w:rsidR="008B45AA" w:rsidRPr="008B45AA" w:rsidRDefault="008B45AA" w:rsidP="008B45AA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AA">
        <w:rPr>
          <w:rFonts w:ascii="Times New Roman" w:hAnsi="Times New Roman"/>
          <w:color w:val="000000"/>
          <w:spacing w:val="-3"/>
          <w:sz w:val="28"/>
          <w:szCs w:val="28"/>
        </w:rPr>
        <w:t xml:space="preserve">Суворова Людмила Николаевна, руководитель </w:t>
      </w:r>
      <w:r w:rsidRPr="008B45AA">
        <w:rPr>
          <w:rFonts w:ascii="Times New Roman" w:hAnsi="Times New Roman"/>
          <w:color w:val="000000"/>
          <w:spacing w:val="-6"/>
          <w:sz w:val="28"/>
          <w:szCs w:val="28"/>
        </w:rPr>
        <w:t>отдела ГБОУ РМЭ «НМЦ ПО», тел. (8362) 41-61-78,</w:t>
      </w:r>
      <w:r w:rsidRPr="008B45AA">
        <w:rPr>
          <w:rFonts w:ascii="Times New Roman" w:hAnsi="Times New Roman"/>
          <w:color w:val="000000"/>
          <w:spacing w:val="-3"/>
          <w:sz w:val="28"/>
          <w:szCs w:val="28"/>
        </w:rPr>
        <w:t xml:space="preserve"> е-</w:t>
      </w:r>
      <w:r w:rsidRPr="008B45AA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m</w:t>
      </w:r>
      <w:r w:rsidRPr="008B45AA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Start"/>
      <w:r w:rsidRPr="008B45AA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il</w:t>
      </w:r>
      <w:proofErr w:type="spellEnd"/>
      <w:r w:rsidRPr="008B45AA">
        <w:rPr>
          <w:rFonts w:ascii="Times New Roman" w:hAnsi="Times New Roman"/>
          <w:color w:val="000000"/>
          <w:spacing w:val="-3"/>
          <w:sz w:val="28"/>
          <w:szCs w:val="28"/>
        </w:rPr>
        <w:t xml:space="preserve">: </w:t>
      </w:r>
      <w:hyperlink r:id="rId10" w:history="1">
        <w:r w:rsidRPr="008B45AA">
          <w:rPr>
            <w:rFonts w:ascii="Times New Roman" w:hAnsi="Times New Roman"/>
            <w:color w:val="0000FF"/>
            <w:spacing w:val="-3"/>
            <w:sz w:val="28"/>
            <w:szCs w:val="28"/>
            <w:u w:val="single"/>
            <w:lang w:val="en-US"/>
          </w:rPr>
          <w:t>suvmila</w:t>
        </w:r>
        <w:r w:rsidRPr="008B45AA">
          <w:rPr>
            <w:rFonts w:ascii="Times New Roman" w:hAnsi="Times New Roman"/>
            <w:color w:val="0000FF"/>
            <w:spacing w:val="-3"/>
            <w:sz w:val="28"/>
            <w:szCs w:val="28"/>
            <w:u w:val="single"/>
          </w:rPr>
          <w:t>@</w:t>
        </w:r>
        <w:r w:rsidRPr="008B45AA">
          <w:rPr>
            <w:rFonts w:ascii="Times New Roman" w:hAnsi="Times New Roman"/>
            <w:color w:val="0000FF"/>
            <w:spacing w:val="-3"/>
            <w:sz w:val="28"/>
            <w:szCs w:val="28"/>
            <w:u w:val="single"/>
            <w:lang w:val="en-US"/>
          </w:rPr>
          <w:t>yandex</w:t>
        </w:r>
        <w:r w:rsidRPr="008B45AA">
          <w:rPr>
            <w:rFonts w:ascii="Times New Roman" w:hAnsi="Times New Roman"/>
            <w:color w:val="0000FF"/>
            <w:spacing w:val="-3"/>
            <w:sz w:val="28"/>
            <w:szCs w:val="28"/>
            <w:u w:val="single"/>
          </w:rPr>
          <w:t>.</w:t>
        </w:r>
        <w:proofErr w:type="spellStart"/>
        <w:r w:rsidRPr="008B45AA">
          <w:rPr>
            <w:rFonts w:ascii="Times New Roman" w:hAnsi="Times New Roman"/>
            <w:color w:val="0000FF"/>
            <w:spacing w:val="-3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B45AA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</w:p>
    <w:p w:rsidR="008B45AA" w:rsidRPr="008B45AA" w:rsidRDefault="008B45AA" w:rsidP="008B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5AA" w:rsidRDefault="00C77A88" w:rsidP="008B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принять участие в конференции</w:t>
      </w:r>
      <w:r w:rsidRPr="00C77A88">
        <w:rPr>
          <w:rFonts w:ascii="Times New Roman" w:hAnsi="Times New Roman"/>
          <w:sz w:val="28"/>
          <w:szCs w:val="28"/>
        </w:rPr>
        <w:t xml:space="preserve"> (возможно заочн</w:t>
      </w:r>
      <w:r>
        <w:rPr>
          <w:rFonts w:ascii="Times New Roman" w:hAnsi="Times New Roman"/>
          <w:sz w:val="28"/>
          <w:szCs w:val="28"/>
        </w:rPr>
        <w:t>ое участие,</w:t>
      </w:r>
      <w:r w:rsidRPr="00C77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77A88">
        <w:rPr>
          <w:rFonts w:ascii="Times New Roman" w:hAnsi="Times New Roman"/>
          <w:sz w:val="28"/>
          <w:szCs w:val="28"/>
        </w:rPr>
        <w:t>ля публикации тезисов в сборнике материалов Конференции взнос со</w:t>
      </w:r>
      <w:r>
        <w:rPr>
          <w:rFonts w:ascii="Times New Roman" w:hAnsi="Times New Roman"/>
          <w:sz w:val="28"/>
          <w:szCs w:val="28"/>
        </w:rPr>
        <w:t>ставляет 150 рублей за страницу). По воз</w:t>
      </w:r>
      <w:r w:rsidR="00370DC9">
        <w:rPr>
          <w:rFonts w:ascii="Times New Roman" w:hAnsi="Times New Roman"/>
          <w:sz w:val="28"/>
          <w:szCs w:val="28"/>
        </w:rPr>
        <w:t>можности, направить тезисы до 24 феврал</w:t>
      </w:r>
      <w:r>
        <w:rPr>
          <w:rFonts w:ascii="Times New Roman" w:hAnsi="Times New Roman"/>
          <w:sz w:val="28"/>
          <w:szCs w:val="28"/>
        </w:rPr>
        <w:t>я 201</w:t>
      </w:r>
      <w:r w:rsidR="00370D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77A88" w:rsidRPr="008B45AA" w:rsidRDefault="00C77A88" w:rsidP="00C77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AA" w:rsidRPr="008B45AA" w:rsidRDefault="0052527C" w:rsidP="008B4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экз. на 6</w:t>
      </w:r>
      <w:r w:rsidR="008B45AA" w:rsidRPr="008B45AA">
        <w:rPr>
          <w:rFonts w:ascii="Times New Roman" w:hAnsi="Times New Roman"/>
          <w:sz w:val="28"/>
          <w:szCs w:val="28"/>
        </w:rPr>
        <w:t xml:space="preserve"> стр.</w:t>
      </w:r>
    </w:p>
    <w:p w:rsidR="008B45AA" w:rsidRPr="008B45AA" w:rsidRDefault="008B45AA" w:rsidP="008B45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45AA" w:rsidRPr="008B45AA" w:rsidRDefault="008B45AA" w:rsidP="008B4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AA" w:rsidRPr="008B45AA" w:rsidRDefault="008B45AA" w:rsidP="008B45A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8B45AA" w:rsidRPr="008B45AA" w:rsidRDefault="008B45AA" w:rsidP="008B45A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8B45AA" w:rsidRPr="008B45AA" w:rsidRDefault="008B45AA" w:rsidP="008B45A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B45AA">
        <w:rPr>
          <w:rFonts w:ascii="Times New Roman" w:hAnsi="Times New Roman"/>
          <w:sz w:val="28"/>
          <w:szCs w:val="28"/>
        </w:rPr>
        <w:t>С уважением,</w:t>
      </w:r>
    </w:p>
    <w:p w:rsidR="008B45AA" w:rsidRPr="008B45AA" w:rsidRDefault="008B45AA" w:rsidP="008B45A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8B45AA" w:rsidRPr="008B45AA" w:rsidRDefault="008B45AA" w:rsidP="008B45AA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8B45AA">
        <w:rPr>
          <w:rFonts w:ascii="Times New Roman" w:hAnsi="Times New Roman"/>
          <w:sz w:val="28"/>
          <w:szCs w:val="28"/>
        </w:rPr>
        <w:t xml:space="preserve">директор </w:t>
      </w:r>
      <w:r w:rsidRPr="008B45AA">
        <w:rPr>
          <w:rFonts w:ascii="Times New Roman" w:hAnsi="Times New Roman"/>
          <w:sz w:val="28"/>
          <w:szCs w:val="28"/>
        </w:rPr>
        <w:tab/>
      </w:r>
      <w:r w:rsidRPr="008B45AA">
        <w:rPr>
          <w:rFonts w:ascii="Times New Roman" w:hAnsi="Times New Roman"/>
          <w:sz w:val="28"/>
          <w:szCs w:val="28"/>
        </w:rPr>
        <w:tab/>
      </w:r>
      <w:r w:rsidRPr="008B45AA">
        <w:rPr>
          <w:rFonts w:ascii="Times New Roman" w:hAnsi="Times New Roman"/>
          <w:sz w:val="28"/>
          <w:szCs w:val="28"/>
        </w:rPr>
        <w:tab/>
      </w:r>
      <w:r w:rsidRPr="008B45AA">
        <w:rPr>
          <w:rFonts w:ascii="Times New Roman" w:hAnsi="Times New Roman"/>
          <w:sz w:val="28"/>
          <w:szCs w:val="28"/>
        </w:rPr>
        <w:tab/>
      </w:r>
      <w:r w:rsidRPr="008B45AA">
        <w:rPr>
          <w:rFonts w:ascii="Times New Roman" w:hAnsi="Times New Roman"/>
          <w:sz w:val="28"/>
          <w:szCs w:val="28"/>
        </w:rPr>
        <w:tab/>
      </w:r>
      <w:proofErr w:type="spellStart"/>
      <w:r w:rsidRPr="008B45AA">
        <w:rPr>
          <w:rFonts w:ascii="Times New Roman" w:hAnsi="Times New Roman"/>
          <w:sz w:val="28"/>
          <w:szCs w:val="28"/>
        </w:rPr>
        <w:t>Л.Н.Коровина</w:t>
      </w:r>
      <w:proofErr w:type="spellEnd"/>
    </w:p>
    <w:p w:rsidR="008B45AA" w:rsidRPr="008B45AA" w:rsidRDefault="008B45AA" w:rsidP="008B4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481" w:rsidRDefault="00677481" w:rsidP="00AD5D32">
      <w:pPr>
        <w:tabs>
          <w:tab w:val="left" w:pos="3975"/>
        </w:tabs>
        <w:spacing w:line="240" w:lineRule="auto"/>
        <w:ind w:left="3975"/>
        <w:contextualSpacing/>
        <w:rPr>
          <w:rFonts w:ascii="Times New Roman" w:hAnsi="Times New Roman"/>
          <w:sz w:val="24"/>
          <w:szCs w:val="24"/>
        </w:rPr>
      </w:pPr>
    </w:p>
    <w:p w:rsidR="00677481" w:rsidRDefault="00677481" w:rsidP="00AD5D32">
      <w:pPr>
        <w:tabs>
          <w:tab w:val="left" w:pos="3975"/>
        </w:tabs>
        <w:spacing w:line="240" w:lineRule="auto"/>
        <w:ind w:left="3975"/>
        <w:contextualSpacing/>
        <w:rPr>
          <w:rFonts w:ascii="Times New Roman" w:hAnsi="Times New Roman"/>
          <w:sz w:val="24"/>
          <w:szCs w:val="24"/>
        </w:rPr>
      </w:pPr>
    </w:p>
    <w:p w:rsidR="00677481" w:rsidRDefault="00677481" w:rsidP="00AD5D32">
      <w:pPr>
        <w:tabs>
          <w:tab w:val="left" w:pos="3975"/>
        </w:tabs>
        <w:spacing w:line="240" w:lineRule="auto"/>
        <w:ind w:left="3975"/>
        <w:contextualSpacing/>
        <w:rPr>
          <w:rFonts w:ascii="Times New Roman" w:hAnsi="Times New Roman"/>
          <w:sz w:val="24"/>
          <w:szCs w:val="24"/>
        </w:rPr>
      </w:pPr>
    </w:p>
    <w:p w:rsidR="00677481" w:rsidRDefault="00677481" w:rsidP="00AD5D32">
      <w:pPr>
        <w:tabs>
          <w:tab w:val="left" w:pos="3975"/>
        </w:tabs>
        <w:spacing w:line="240" w:lineRule="auto"/>
        <w:ind w:left="3975"/>
        <w:contextualSpacing/>
        <w:rPr>
          <w:rFonts w:ascii="Times New Roman" w:hAnsi="Times New Roman"/>
          <w:sz w:val="24"/>
          <w:szCs w:val="24"/>
        </w:rPr>
      </w:pPr>
    </w:p>
    <w:p w:rsidR="00AD5D32" w:rsidRDefault="00AD5D32" w:rsidP="00AD5D32">
      <w:pPr>
        <w:tabs>
          <w:tab w:val="left" w:pos="3975"/>
        </w:tabs>
        <w:spacing w:line="240" w:lineRule="auto"/>
        <w:ind w:left="3975"/>
        <w:contextualSpacing/>
        <w:jc w:val="both"/>
        <w:rPr>
          <w:rFonts w:ascii="Times New Roman" w:hAnsi="Times New Roman"/>
          <w:sz w:val="24"/>
          <w:szCs w:val="24"/>
        </w:rPr>
      </w:pPr>
    </w:p>
    <w:p w:rsidR="00AD5D32" w:rsidRDefault="00AD5D32" w:rsidP="00AD5D32">
      <w:pPr>
        <w:tabs>
          <w:tab w:val="left" w:pos="3975"/>
        </w:tabs>
        <w:spacing w:line="240" w:lineRule="auto"/>
        <w:ind w:left="3975"/>
        <w:contextualSpacing/>
        <w:rPr>
          <w:rFonts w:ascii="Times New Roman" w:hAnsi="Times New Roman"/>
          <w:sz w:val="24"/>
          <w:szCs w:val="24"/>
        </w:rPr>
      </w:pPr>
    </w:p>
    <w:p w:rsidR="00AD5D32" w:rsidRDefault="00AD5D32" w:rsidP="00AD5D32">
      <w:pPr>
        <w:tabs>
          <w:tab w:val="left" w:pos="3975"/>
        </w:tabs>
        <w:spacing w:line="240" w:lineRule="auto"/>
        <w:ind w:left="3975"/>
        <w:contextualSpacing/>
        <w:rPr>
          <w:rFonts w:ascii="Times New Roman" w:hAnsi="Times New Roman"/>
          <w:sz w:val="24"/>
          <w:szCs w:val="24"/>
        </w:rPr>
      </w:pPr>
    </w:p>
    <w:p w:rsidR="00AD5D32" w:rsidRDefault="00AD5D32" w:rsidP="00AD5D32">
      <w:pPr>
        <w:tabs>
          <w:tab w:val="left" w:pos="3975"/>
        </w:tabs>
        <w:spacing w:line="240" w:lineRule="auto"/>
        <w:ind w:left="3975"/>
        <w:contextualSpacing/>
        <w:rPr>
          <w:rFonts w:ascii="Times New Roman" w:hAnsi="Times New Roman"/>
          <w:sz w:val="24"/>
          <w:szCs w:val="24"/>
        </w:rPr>
      </w:pPr>
    </w:p>
    <w:p w:rsidR="00AD5D32" w:rsidRDefault="00AD5D32" w:rsidP="00AD5D32">
      <w:pPr>
        <w:tabs>
          <w:tab w:val="left" w:pos="3975"/>
        </w:tabs>
        <w:spacing w:line="240" w:lineRule="auto"/>
        <w:ind w:left="3975"/>
        <w:contextualSpacing/>
        <w:rPr>
          <w:rFonts w:ascii="Times New Roman" w:hAnsi="Times New Roman"/>
          <w:sz w:val="24"/>
          <w:szCs w:val="24"/>
        </w:rPr>
      </w:pPr>
    </w:p>
    <w:p w:rsidR="00AD5D32" w:rsidRDefault="00AD5D32" w:rsidP="00591D1F">
      <w:pPr>
        <w:tabs>
          <w:tab w:val="left" w:pos="3975"/>
        </w:tabs>
        <w:spacing w:line="240" w:lineRule="auto"/>
        <w:ind w:left="397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B45AA" w:rsidRDefault="008B4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211"/>
        <w:gridCol w:w="4962"/>
      </w:tblGrid>
      <w:tr w:rsidR="008B45AA" w:rsidRPr="008B45AA" w:rsidTr="00FE1A88">
        <w:tc>
          <w:tcPr>
            <w:tcW w:w="5211" w:type="dxa"/>
          </w:tcPr>
          <w:p w:rsidR="008B45AA" w:rsidRPr="008B45AA" w:rsidRDefault="008B45AA" w:rsidP="008B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5AA" w:rsidRPr="008B45AA" w:rsidRDefault="008B45AA" w:rsidP="008B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8B45AA" w:rsidRPr="008B45AA" w:rsidRDefault="002C2B14" w:rsidP="008B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ПРИЛОЖЕНИЯ</w:t>
            </w:r>
            <w:r w:rsidR="008B45AA" w:rsidRPr="008B4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5AA" w:rsidRPr="008B45AA" w:rsidRDefault="008B45AA" w:rsidP="008B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45AA" w:rsidRPr="008B45AA" w:rsidRDefault="008B45AA" w:rsidP="008B45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5AA">
        <w:rPr>
          <w:rFonts w:ascii="Times New Roman" w:hAnsi="Times New Roman"/>
          <w:b/>
          <w:bCs/>
          <w:color w:val="000000"/>
          <w:spacing w:val="53"/>
          <w:sz w:val="28"/>
          <w:szCs w:val="28"/>
        </w:rPr>
        <w:t>ПОЛОЖЕНИЕ</w:t>
      </w:r>
    </w:p>
    <w:p w:rsidR="008B45AA" w:rsidRPr="008B45AA" w:rsidRDefault="008B45AA" w:rsidP="008B45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8B45A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о </w:t>
      </w:r>
      <w:r w:rsidRPr="008B45AA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en-US"/>
        </w:rPr>
        <w:t>V</w:t>
      </w:r>
      <w:r w:rsidR="00370DC9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en-US"/>
        </w:rPr>
        <w:t>I</w:t>
      </w:r>
      <w:r w:rsidRPr="008B45A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межрегиональной научно-практической конференции</w:t>
      </w:r>
    </w:p>
    <w:p w:rsidR="008B45AA" w:rsidRPr="008B45AA" w:rsidRDefault="008B45AA" w:rsidP="008B45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8B45A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8B45AA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«Система качества профессионального образования в действии»</w:t>
      </w:r>
    </w:p>
    <w:p w:rsidR="008B45AA" w:rsidRPr="008B45AA" w:rsidRDefault="008B45AA" w:rsidP="008B45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70"/>
        <w:jc w:val="center"/>
        <w:rPr>
          <w:rFonts w:ascii="Times New Roman" w:hAnsi="Times New Roman"/>
          <w:sz w:val="28"/>
          <w:szCs w:val="28"/>
        </w:rPr>
      </w:pP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1. Общие положения</w:t>
      </w:r>
    </w:p>
    <w:p w:rsidR="00B3658C" w:rsidRPr="00B3658C" w:rsidRDefault="00B3658C" w:rsidP="00B3658C">
      <w:pPr>
        <w:widowControl w:val="0"/>
        <w:numPr>
          <w:ilvl w:val="0"/>
          <w:numId w:val="11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 xml:space="preserve">Настоящее положение регламентирует условия и порядок 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проведения 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VI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 республиканской (межрегиональной) научно-практической конференции </w:t>
      </w:r>
      <w:r w:rsidRPr="00B3658C">
        <w:rPr>
          <w:rFonts w:ascii="Times New Roman" w:hAnsi="Times New Roman"/>
          <w:color w:val="000000"/>
          <w:spacing w:val="-2"/>
          <w:sz w:val="28"/>
          <w:szCs w:val="28"/>
        </w:rPr>
        <w:t xml:space="preserve">«Система качества профессионального образования в действии» 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>(далее - Конференция).</w:t>
      </w:r>
    </w:p>
    <w:p w:rsidR="00B3658C" w:rsidRPr="00B3658C" w:rsidRDefault="00B3658C" w:rsidP="00B3658C">
      <w:pPr>
        <w:widowControl w:val="0"/>
        <w:numPr>
          <w:ilvl w:val="0"/>
          <w:numId w:val="11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2" w:lineRule="exact"/>
        <w:ind w:firstLine="744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 xml:space="preserve">Конференция направлена на обсуждение актуальных проблем </w:t>
      </w:r>
      <w:r w:rsidRPr="00B3658C">
        <w:rPr>
          <w:rFonts w:ascii="Times New Roman" w:hAnsi="Times New Roman"/>
          <w:color w:val="000000"/>
          <w:spacing w:val="-1"/>
          <w:sz w:val="28"/>
          <w:szCs w:val="28"/>
        </w:rPr>
        <w:t xml:space="preserve">обеспечения качества профессионального образования и пути 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их решения, а также презентацию лучших достижений в сфере </w:t>
      </w: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>управления качеством профессионального образования.</w:t>
      </w:r>
    </w:p>
    <w:p w:rsidR="00B3658C" w:rsidRPr="00B3658C" w:rsidRDefault="00B3658C" w:rsidP="00B3658C">
      <w:pPr>
        <w:widowControl w:val="0"/>
        <w:numPr>
          <w:ilvl w:val="0"/>
          <w:numId w:val="11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2" w:lineRule="exact"/>
        <w:ind w:firstLine="744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Конференция проводится Министерством образования и науки Республики Марий Эл, ГБОУ ДПО Республики Марий Эл «Научно- 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 xml:space="preserve">методический центр профессионального образования», ГБПОУ </w:t>
      </w: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>Республики Марий Эл «Йошкар-Олинский строительный техникум».</w:t>
      </w:r>
    </w:p>
    <w:p w:rsidR="00B3658C" w:rsidRPr="00B3658C" w:rsidRDefault="00B3658C" w:rsidP="00B3658C">
      <w:pPr>
        <w:widowControl w:val="0"/>
        <w:numPr>
          <w:ilvl w:val="0"/>
          <w:numId w:val="11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2" w:lineRule="exact"/>
        <w:ind w:firstLine="744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 xml:space="preserve">Руководство подготовкой и проведением Конференции </w:t>
      </w: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>осуществляет организационный комитет (далее - Оргкомитет).</w:t>
      </w:r>
    </w:p>
    <w:p w:rsidR="00B3658C" w:rsidRPr="00B3658C" w:rsidRDefault="00B3658C" w:rsidP="00B3658C">
      <w:pPr>
        <w:widowControl w:val="0"/>
        <w:numPr>
          <w:ilvl w:val="0"/>
          <w:numId w:val="11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2" w:lineRule="exact"/>
        <w:ind w:firstLine="744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Оргкомитет решает вопросы поощрения участников </w:t>
      </w:r>
      <w:r w:rsidRPr="00B3658C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Конференции, способствует привлечению внимания общественности, средств массовой информации, физических и юридических лиц 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к проведению Конференции.</w:t>
      </w:r>
    </w:p>
    <w:p w:rsidR="00B3658C" w:rsidRPr="00B3658C" w:rsidRDefault="00B3658C" w:rsidP="00B3658C">
      <w:pPr>
        <w:widowControl w:val="0"/>
        <w:numPr>
          <w:ilvl w:val="0"/>
          <w:numId w:val="11"/>
        </w:numPr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2" w:lineRule="exact"/>
        <w:ind w:firstLine="744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 xml:space="preserve">Спонсорами конференции могут выступать юридические </w:t>
      </w:r>
      <w:r w:rsidRPr="00B3658C">
        <w:rPr>
          <w:rFonts w:ascii="Times New Roman" w:hAnsi="Times New Roman"/>
          <w:color w:val="000000"/>
          <w:spacing w:val="2"/>
          <w:sz w:val="28"/>
          <w:szCs w:val="28"/>
        </w:rPr>
        <w:t xml:space="preserve">и физические лица, пожелавшие принять участие в финансировании </w:t>
      </w:r>
      <w:r w:rsidRPr="00B3658C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подготовительных работ и самой Конференции, направившие </w:t>
      </w: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 xml:space="preserve">по согласованию с Оргкомитетом Конференции финансовые, </w:t>
      </w:r>
      <w:r w:rsidRPr="00B3658C">
        <w:rPr>
          <w:rFonts w:ascii="Times New Roman" w:hAnsi="Times New Roman"/>
          <w:color w:val="000000"/>
          <w:spacing w:val="-2"/>
          <w:sz w:val="28"/>
          <w:szCs w:val="28"/>
        </w:rPr>
        <w:t xml:space="preserve">материальные, информационные и другие ресурсы в распоряжение </w:t>
      </w: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 xml:space="preserve">Оргкомитета Конференции. Спонсоры Конференции имеют право </w:t>
      </w: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 xml:space="preserve">на рекламу своей продукции и услуг в выпускаемых информационных, </w:t>
      </w:r>
      <w:r w:rsidRPr="00B3658C">
        <w:rPr>
          <w:rFonts w:ascii="Times New Roman" w:hAnsi="Times New Roman"/>
          <w:color w:val="000000"/>
          <w:spacing w:val="-2"/>
          <w:sz w:val="28"/>
          <w:szCs w:val="28"/>
        </w:rPr>
        <w:t>методических материалах и изданиях, в соответствии с законодательством Российской Федерации о рекламе.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44"/>
        <w:contextualSpacing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 xml:space="preserve">1.7. Место проведения: ГБПОУ Республики Марий Эл </w:t>
      </w:r>
      <w:r w:rsidRPr="00B3658C">
        <w:rPr>
          <w:rFonts w:ascii="Times New Roman" w:hAnsi="Times New Roman"/>
          <w:color w:val="000000"/>
          <w:spacing w:val="-1"/>
          <w:sz w:val="28"/>
          <w:szCs w:val="28"/>
        </w:rPr>
        <w:t xml:space="preserve">«Йошкар-Олинский строительный техникум». Адрес: г. Йошкар-Ола, </w:t>
      </w:r>
      <w:r w:rsidRPr="00B3658C">
        <w:rPr>
          <w:rFonts w:ascii="Times New Roman" w:hAnsi="Times New Roman"/>
          <w:color w:val="000000"/>
          <w:spacing w:val="10"/>
          <w:sz w:val="28"/>
          <w:szCs w:val="28"/>
        </w:rPr>
        <w:t xml:space="preserve">ул. Кремлевская, д. 32, 2 этаж, конференц-зал. Дата проведения: </w:t>
      </w:r>
      <w:r w:rsidRPr="00B3658C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15 </w:t>
      </w:r>
      <w:r w:rsidRPr="00B3658C">
        <w:rPr>
          <w:rFonts w:ascii="Times New Roman" w:hAnsi="Times New Roman"/>
          <w:b/>
          <w:color w:val="000000"/>
          <w:spacing w:val="-5"/>
          <w:sz w:val="28"/>
          <w:szCs w:val="28"/>
        </w:rPr>
        <w:t>марта 2017</w:t>
      </w: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 xml:space="preserve"> г. Начало 10.00 час.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44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firstLine="744"/>
        <w:contextualSpacing/>
        <w:jc w:val="center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2. Цели и задачи Конференции</w:t>
      </w:r>
    </w:p>
    <w:p w:rsidR="00B3658C" w:rsidRPr="00B3658C" w:rsidRDefault="00B3658C" w:rsidP="00B3658C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22" w:after="0" w:line="322" w:lineRule="exact"/>
        <w:ind w:firstLine="709"/>
        <w:contextualSpacing/>
        <w:rPr>
          <w:rFonts w:ascii="Times New Roman" w:hAnsi="Times New Roman"/>
          <w:color w:val="000000"/>
          <w:spacing w:val="10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10"/>
          <w:sz w:val="28"/>
          <w:szCs w:val="28"/>
        </w:rPr>
        <w:t>2.1.</w:t>
      </w:r>
      <w:r w:rsidRPr="00B3658C">
        <w:rPr>
          <w:rFonts w:ascii="Times New Roman" w:hAnsi="Times New Roman"/>
          <w:color w:val="000000"/>
          <w:sz w:val="28"/>
          <w:szCs w:val="28"/>
        </w:rPr>
        <w:tab/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Цели Конференции:</w:t>
      </w:r>
      <w:r w:rsidRPr="00B3658C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</w:p>
    <w:p w:rsidR="00B3658C" w:rsidRPr="00B3658C" w:rsidRDefault="00B3658C" w:rsidP="00B3658C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22" w:after="0" w:line="322" w:lineRule="exact"/>
        <w:ind w:firstLine="709"/>
        <w:contextualSpacing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10"/>
          <w:sz w:val="28"/>
          <w:szCs w:val="28"/>
        </w:rPr>
        <w:t xml:space="preserve">обобщение опыта профессиональных образовательных </w:t>
      </w:r>
      <w:r w:rsidRPr="00B3658C">
        <w:rPr>
          <w:rFonts w:ascii="Times New Roman" w:hAnsi="Times New Roman"/>
          <w:color w:val="000000"/>
          <w:spacing w:val="-7"/>
          <w:sz w:val="28"/>
          <w:szCs w:val="28"/>
        </w:rPr>
        <w:t>организаций в области формирования качества профессионального образования;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10"/>
          <w:sz w:val="28"/>
          <w:szCs w:val="28"/>
        </w:rPr>
        <w:t xml:space="preserve">обобщение опыта профессиональных образовательных </w:t>
      </w:r>
      <w:r w:rsidRPr="00B3658C">
        <w:rPr>
          <w:rFonts w:ascii="Times New Roman" w:hAnsi="Times New Roman"/>
          <w:color w:val="000000"/>
          <w:spacing w:val="-7"/>
          <w:sz w:val="28"/>
          <w:szCs w:val="28"/>
        </w:rPr>
        <w:t xml:space="preserve">организаций по повышению качества профессионального образования в </w:t>
      </w:r>
      <w:r w:rsidRPr="00B3658C">
        <w:rPr>
          <w:rFonts w:ascii="Times New Roman" w:hAnsi="Times New Roman"/>
          <w:color w:val="000000"/>
          <w:spacing w:val="3"/>
          <w:sz w:val="28"/>
          <w:szCs w:val="28"/>
        </w:rPr>
        <w:t xml:space="preserve">соответствии с </w:t>
      </w:r>
      <w:r w:rsidRPr="00B3658C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требованиями ФГОС, профессиональных и международных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 xml:space="preserve"> стандартов;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развития качества, творчества, инноваций </w:t>
      </w: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>в системе среднего профессионального образования Республики Марий Эл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B3658C" w:rsidRPr="00B3658C" w:rsidRDefault="00B3658C" w:rsidP="00B3658C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09"/>
        <w:contextualSpacing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10"/>
          <w:sz w:val="28"/>
          <w:szCs w:val="28"/>
        </w:rPr>
        <w:t>2.2.</w:t>
      </w:r>
      <w:r w:rsidRPr="00B3658C">
        <w:rPr>
          <w:rFonts w:ascii="Times New Roman" w:hAnsi="Times New Roman"/>
          <w:color w:val="000000"/>
          <w:sz w:val="28"/>
          <w:szCs w:val="28"/>
        </w:rPr>
        <w:tab/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Задачи Конференции: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2"/>
          <w:sz w:val="28"/>
          <w:szCs w:val="28"/>
        </w:rPr>
        <w:t xml:space="preserve">обмен опытом по разработке, адаптации и внедрению принципов </w:t>
      </w:r>
      <w:r w:rsidRPr="00B3658C">
        <w:rPr>
          <w:rFonts w:ascii="Times New Roman" w:hAnsi="Times New Roman"/>
          <w:color w:val="000000"/>
          <w:spacing w:val="-1"/>
          <w:sz w:val="28"/>
          <w:szCs w:val="28"/>
        </w:rPr>
        <w:t>и инструментов управления качества подготовки специалистов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2"/>
          <w:sz w:val="28"/>
          <w:szCs w:val="28"/>
        </w:rPr>
        <w:t xml:space="preserve">обмен опытом и результатами внедрения инновационных технологий в </w:t>
      </w: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>образовании, обеспечения качества образовательных услуг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 w:rsidRPr="00B3658C">
        <w:rPr>
          <w:rFonts w:ascii="Times New Roman" w:hAnsi="Times New Roman"/>
          <w:sz w:val="28"/>
          <w:szCs w:val="28"/>
        </w:rPr>
        <w:t xml:space="preserve"> </w:t>
      </w:r>
      <w:r w:rsidRPr="00B3658C">
        <w:rPr>
          <w:rFonts w:ascii="Times New Roman" w:hAnsi="Times New Roman"/>
          <w:color w:val="000000"/>
          <w:spacing w:val="-2"/>
          <w:sz w:val="28"/>
          <w:szCs w:val="28"/>
        </w:rPr>
        <w:t>развитие творчества</w:t>
      </w:r>
      <w:r w:rsidRPr="00B3658C">
        <w:rPr>
          <w:rFonts w:ascii="Times New Roman" w:hAnsi="Times New Roman"/>
          <w:color w:val="000000"/>
          <w:sz w:val="28"/>
          <w:szCs w:val="28"/>
        </w:rPr>
        <w:t>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2"/>
          <w:sz w:val="28"/>
          <w:szCs w:val="28"/>
        </w:rPr>
        <w:t>публикация результатов исследований, значимых в масштабе осмысления проблемы развития профессионального образования в ключевых аспектах: качества, творчества, инноваций;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2"/>
          <w:sz w:val="28"/>
          <w:szCs w:val="28"/>
        </w:rPr>
        <w:t>предоставление участникам Конференции возможности выразить свою позицию в отношении гарантии качества и инструментов прозрачности в сфере профессионального образования.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3. Участники Конференции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before="322" w:after="0" w:line="326" w:lineRule="exact"/>
        <w:ind w:firstLine="709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 w:rsidRPr="00B3658C">
        <w:rPr>
          <w:rFonts w:ascii="Times New Roman" w:hAnsi="Times New Roman"/>
          <w:spacing w:val="-5"/>
          <w:sz w:val="28"/>
          <w:szCs w:val="28"/>
        </w:rPr>
        <w:t xml:space="preserve">3.1. В конференции могут принимать участие: </w:t>
      </w:r>
      <w:r w:rsidRPr="00B3658C">
        <w:rPr>
          <w:rFonts w:ascii="Times New Roman" w:hAnsi="Times New Roman"/>
          <w:sz w:val="28"/>
          <w:szCs w:val="28"/>
        </w:rPr>
        <w:t xml:space="preserve">педагогические работники профессиональных образовательных </w:t>
      </w:r>
      <w:r w:rsidRPr="00B3658C">
        <w:rPr>
          <w:rFonts w:ascii="Times New Roman" w:hAnsi="Times New Roman"/>
          <w:spacing w:val="4"/>
          <w:sz w:val="28"/>
          <w:szCs w:val="28"/>
        </w:rPr>
        <w:t xml:space="preserve">организаций Республики Марий Эл и других субъектов Российской Федерации, </w:t>
      </w:r>
      <w:r w:rsidRPr="00B3658C">
        <w:rPr>
          <w:rFonts w:ascii="Times New Roman" w:hAnsi="Times New Roman"/>
          <w:spacing w:val="11"/>
          <w:sz w:val="28"/>
          <w:szCs w:val="28"/>
        </w:rPr>
        <w:t xml:space="preserve">представители министерств и ведомств, руководители </w:t>
      </w:r>
      <w:r w:rsidRPr="00B3658C">
        <w:rPr>
          <w:rFonts w:ascii="Times New Roman" w:hAnsi="Times New Roman"/>
          <w:spacing w:val="10"/>
          <w:sz w:val="28"/>
          <w:szCs w:val="28"/>
        </w:rPr>
        <w:t xml:space="preserve">предприятий и компаний, ведущие специалисты в области </w:t>
      </w:r>
      <w:r w:rsidRPr="00B3658C">
        <w:rPr>
          <w:rFonts w:ascii="Times New Roman" w:hAnsi="Times New Roman"/>
          <w:spacing w:val="-6"/>
          <w:sz w:val="28"/>
          <w:szCs w:val="28"/>
        </w:rPr>
        <w:t>стандартизации, сертификации и качества.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before="322" w:after="0" w:line="326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4. Порядок проведения Конференции</w:t>
      </w:r>
    </w:p>
    <w:p w:rsidR="00B3658C" w:rsidRPr="00B3658C" w:rsidRDefault="00B3658C" w:rsidP="00B3658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10"/>
          <w:sz w:val="28"/>
          <w:szCs w:val="28"/>
        </w:rPr>
        <w:t>4.1.</w:t>
      </w:r>
      <w:r w:rsidRPr="00B3658C">
        <w:rPr>
          <w:rFonts w:ascii="Times New Roman" w:hAnsi="Times New Roman"/>
          <w:color w:val="000000"/>
          <w:sz w:val="28"/>
          <w:szCs w:val="28"/>
        </w:rPr>
        <w:tab/>
      </w: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 xml:space="preserve">В рамках Конференции проводится пленарное заседание 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и работа секций по следующим направлениям: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71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3658C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Секция № 1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 - Обеспечение качества подготовки специалистов в профессиональных образовательных организациях</w:t>
      </w:r>
      <w:r w:rsidR="002C2B14">
        <w:rPr>
          <w:rFonts w:ascii="Times New Roman" w:hAnsi="Times New Roman"/>
          <w:color w:val="000000"/>
          <w:spacing w:val="-3"/>
          <w:sz w:val="28"/>
          <w:szCs w:val="28"/>
        </w:rPr>
        <w:t xml:space="preserve"> (современные формы, методы 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>и технологии обучения; новое содержание; формирование инновационной образовательной среды и т.д.).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48" w:firstLine="71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3658C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Секция № 2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 - Подготовка рабочих кадров и формирование прикладных квалификаций по ТОП-50/РЕГИОН-50) в профессиональных образовательных организациях Республики Марий Эл (модель внедрения ФГОС ТОП – 50/РЕГИОН-50 в ПОО, программы развития ПОО, учебно-программная документация и методическое обеспечение реализации новых ФГОС, внедрение демонстрационного экзамена с применением методики 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WS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 и т.д.).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71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3658C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Секция № 3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 - Профессиональный рост педагога как необходимое условие формирования конкурентоспособного специалиста (методическое сопровождение профессионального становления педагога, индивидуальная траектория профессионального развития современного педагога, формирование необходимых компетенций и т.д.). 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71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3658C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Секция № 4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 – Эф</w:t>
      </w:r>
      <w:r w:rsidR="002C2B14">
        <w:rPr>
          <w:rFonts w:ascii="Times New Roman" w:hAnsi="Times New Roman"/>
          <w:color w:val="000000"/>
          <w:spacing w:val="-3"/>
          <w:sz w:val="28"/>
          <w:szCs w:val="28"/>
        </w:rPr>
        <w:t>фективные механизмы организации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 воспитательной работы в профессиональной организации и учебной группе (современные формы и методы воспитательной работы, работа классного руководителя, кружковая работа, методическое сопровождение воспитательной работы, волонтерское движение и т.д.).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9" w:firstLine="71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3658C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lastRenderedPageBreak/>
        <w:t>Секция № 5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 - Профессиональное самоопределение обучающихся в условиях современного рынка труда (профессиональная ориентация молодежи, адаптация первокурсников; мониторинг трудоустройства, адаптации выпускников на рабочем месте; социальное партнерство и т.д.).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24" w:firstLine="706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>Число секций может быть увеличено или уменьшено в</w:t>
      </w: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 xml:space="preserve"> зависимости от тематики представленных работ и их количества.</w:t>
      </w:r>
    </w:p>
    <w:p w:rsidR="00B3658C" w:rsidRPr="00B3658C" w:rsidRDefault="00B3658C" w:rsidP="00B3658C">
      <w:pPr>
        <w:widowControl w:val="0"/>
        <w:numPr>
          <w:ilvl w:val="0"/>
          <w:numId w:val="1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22" w:lineRule="exact"/>
        <w:ind w:left="24" w:right="24" w:firstLine="70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 xml:space="preserve">Работа Конференции предусматривает публичные </w:t>
      </w:r>
      <w:r w:rsidRPr="00B3658C">
        <w:rPr>
          <w:rFonts w:ascii="Times New Roman" w:hAnsi="Times New Roman"/>
          <w:color w:val="000000"/>
          <w:spacing w:val="-2"/>
          <w:sz w:val="28"/>
          <w:szCs w:val="28"/>
        </w:rPr>
        <w:t xml:space="preserve">выступления участников с докладами. Регламент выступления - </w:t>
      </w: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>до 10 минут, продолжительность дискуссии - до 5 минут.</w:t>
      </w:r>
    </w:p>
    <w:p w:rsidR="00B3658C" w:rsidRPr="00B3658C" w:rsidRDefault="00B3658C" w:rsidP="00B3658C">
      <w:pPr>
        <w:widowControl w:val="0"/>
        <w:numPr>
          <w:ilvl w:val="0"/>
          <w:numId w:val="1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22" w:lineRule="exact"/>
        <w:ind w:left="24" w:right="24" w:firstLine="706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1"/>
          <w:sz w:val="28"/>
          <w:szCs w:val="28"/>
        </w:rPr>
        <w:t xml:space="preserve">С целью представления практических достижений в рамках </w:t>
      </w:r>
      <w:r w:rsidRPr="00B3658C"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Конференции планируется издание докладов в виде тематического </w:t>
      </w: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>полнотекстового сборника материалов Конференции.</w:t>
      </w:r>
    </w:p>
    <w:p w:rsidR="00B3658C" w:rsidRPr="00B3658C" w:rsidRDefault="00B3658C" w:rsidP="00B3658C">
      <w:pPr>
        <w:widowControl w:val="0"/>
        <w:numPr>
          <w:ilvl w:val="0"/>
          <w:numId w:val="12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22" w:lineRule="exact"/>
        <w:ind w:left="24" w:right="24" w:firstLine="70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2"/>
          <w:sz w:val="28"/>
          <w:szCs w:val="28"/>
        </w:rPr>
        <w:t>Для участия в Конференции необходимо отправить в</w:t>
      </w:r>
      <w:r w:rsidRPr="00B3658C">
        <w:rPr>
          <w:rFonts w:ascii="Times New Roman" w:hAnsi="Times New Roman"/>
          <w:smallCaps/>
          <w:color w:val="000000"/>
          <w:spacing w:val="2"/>
          <w:sz w:val="28"/>
          <w:szCs w:val="28"/>
        </w:rPr>
        <w:t xml:space="preserve"> </w:t>
      </w:r>
      <w:r w:rsidRPr="00B3658C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оргкомитет в срок </w:t>
      </w:r>
      <w:r w:rsidRPr="00B3658C">
        <w:rPr>
          <w:rFonts w:ascii="Times New Roman" w:hAnsi="Times New Roman"/>
          <w:b/>
          <w:color w:val="000000"/>
          <w:spacing w:val="2"/>
          <w:sz w:val="28"/>
          <w:szCs w:val="28"/>
        </w:rPr>
        <w:t>до 24 февраля 2017 года</w:t>
      </w:r>
      <w:r w:rsidRPr="00B3658C">
        <w:rPr>
          <w:rFonts w:ascii="Times New Roman" w:hAnsi="Times New Roman"/>
          <w:color w:val="000000"/>
          <w:spacing w:val="2"/>
          <w:sz w:val="28"/>
          <w:szCs w:val="28"/>
        </w:rPr>
        <w:t xml:space="preserve"> следующие материалы </w:t>
      </w:r>
      <w:r w:rsidRPr="00B3658C">
        <w:rPr>
          <w:rFonts w:ascii="Times New Roman" w:hAnsi="Times New Roman"/>
          <w:color w:val="000000"/>
          <w:spacing w:val="-7"/>
          <w:sz w:val="28"/>
          <w:szCs w:val="28"/>
        </w:rPr>
        <w:t xml:space="preserve">(представляются по электронной </w:t>
      </w:r>
      <w:r w:rsidRPr="00B3658C">
        <w:rPr>
          <w:rFonts w:ascii="Times New Roman" w:hAnsi="Times New Roman"/>
          <w:color w:val="000000"/>
          <w:spacing w:val="2"/>
          <w:sz w:val="28"/>
          <w:szCs w:val="28"/>
        </w:rPr>
        <w:t>почте: yosteh@mail.ru):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24" w:firstLine="706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B3658C">
        <w:rPr>
          <w:rFonts w:ascii="Times New Roman" w:hAnsi="Times New Roman"/>
          <w:color w:val="000000"/>
          <w:spacing w:val="5"/>
          <w:sz w:val="28"/>
          <w:szCs w:val="28"/>
        </w:rPr>
        <w:t xml:space="preserve">заявка на участие в Конференции (согласно приложению №1 </w:t>
      </w:r>
      <w:r w:rsidRPr="00B3658C">
        <w:rPr>
          <w:rFonts w:ascii="Times New Roman" w:hAnsi="Times New Roman"/>
          <w:color w:val="000000"/>
          <w:spacing w:val="-7"/>
          <w:sz w:val="28"/>
          <w:szCs w:val="28"/>
        </w:rPr>
        <w:t>к Положению);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24" w:firstLine="706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 xml:space="preserve">- текст статьи, оформленный в соответствии с требованиями, </w:t>
      </w:r>
      <w:r w:rsidRPr="00B3658C">
        <w:rPr>
          <w:rFonts w:ascii="Times New Roman" w:hAnsi="Times New Roman"/>
          <w:color w:val="000000"/>
          <w:spacing w:val="7"/>
          <w:sz w:val="28"/>
          <w:szCs w:val="28"/>
        </w:rPr>
        <w:t xml:space="preserve">предъявленным к проектам в рамках Конференции (согласно 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приложению №2 к Положению);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24" w:firstLine="706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15"/>
          <w:sz w:val="28"/>
          <w:szCs w:val="28"/>
        </w:rPr>
        <w:t xml:space="preserve">- копию платёжного поручения об оплате организационного взноса </w:t>
      </w:r>
      <w:r w:rsidRPr="00B3658C">
        <w:rPr>
          <w:rFonts w:ascii="Times New Roman" w:hAnsi="Times New Roman"/>
          <w:color w:val="000000"/>
          <w:spacing w:val="-7"/>
          <w:sz w:val="28"/>
          <w:szCs w:val="28"/>
        </w:rPr>
        <w:t xml:space="preserve">в размере 400 (четыреста) рублей на расчётный счет ГБПОУ Республики </w:t>
      </w: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 xml:space="preserve">Марий Эл «Йошкар-Олинский строительный техникум» (согласно 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приложению № 3 к Положению).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24" w:firstLine="706"/>
        <w:jc w:val="both"/>
        <w:rPr>
          <w:rFonts w:ascii="Times New Roman" w:hAnsi="Times New Roman"/>
          <w:sz w:val="28"/>
          <w:szCs w:val="28"/>
        </w:rPr>
      </w:pP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5. Оргкомитет Конференции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 xml:space="preserve">5.1. Оргкомитет Конференции осуществляет: </w:t>
      </w: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 xml:space="preserve">руководство комплексом мероприятий по подготовке, организации 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и проведению Конференции;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>разработку программы и регламента работы Конференции;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>руководство и контроль за работой секций Конференции;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 xml:space="preserve">издание информационных материалов и сборника материалов </w:t>
      </w:r>
      <w:r w:rsidRPr="00B3658C">
        <w:rPr>
          <w:rFonts w:ascii="Times New Roman" w:hAnsi="Times New Roman"/>
          <w:color w:val="000000"/>
          <w:spacing w:val="-7"/>
          <w:sz w:val="28"/>
          <w:szCs w:val="28"/>
        </w:rPr>
        <w:t>Конференции;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7"/>
          <w:sz w:val="28"/>
          <w:szCs w:val="28"/>
        </w:rPr>
        <w:t>утверждение сметы расходов и размера организационных взносов;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18"/>
          <w:sz w:val="28"/>
          <w:szCs w:val="28"/>
        </w:rPr>
        <w:t xml:space="preserve">поиск и привлечение к проведению Конференции </w:t>
      </w: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 xml:space="preserve">поддерживающих организаций из числа органов государственного </w:t>
      </w: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управления, образовательных организаций среднего профессионального и высшего образования, средств массовой информации, организаций 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и предприятий республики.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5"/>
          <w:sz w:val="28"/>
          <w:szCs w:val="28"/>
        </w:rPr>
        <w:t xml:space="preserve">5.2. Информацию об участии в Конференции можно получить </w:t>
      </w:r>
      <w:r w:rsidRPr="00B3658C">
        <w:rPr>
          <w:rFonts w:ascii="Times New Roman" w:hAnsi="Times New Roman"/>
          <w:color w:val="000000"/>
          <w:spacing w:val="7"/>
          <w:sz w:val="28"/>
          <w:szCs w:val="28"/>
        </w:rPr>
        <w:t xml:space="preserve">у координаторов конференции: 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spellStart"/>
      <w:r w:rsidRPr="00B3658C">
        <w:rPr>
          <w:rFonts w:ascii="Times New Roman" w:hAnsi="Times New Roman"/>
          <w:color w:val="000000"/>
          <w:spacing w:val="7"/>
          <w:sz w:val="28"/>
          <w:szCs w:val="28"/>
        </w:rPr>
        <w:t>Храмова</w:t>
      </w:r>
      <w:proofErr w:type="spellEnd"/>
      <w:r w:rsidRPr="00B3658C">
        <w:rPr>
          <w:rFonts w:ascii="Times New Roman" w:hAnsi="Times New Roman"/>
          <w:color w:val="000000"/>
          <w:spacing w:val="7"/>
          <w:sz w:val="28"/>
          <w:szCs w:val="28"/>
        </w:rPr>
        <w:t xml:space="preserve"> Марина Аркадьевна, </w:t>
      </w:r>
      <w:r w:rsidRPr="00B3658C">
        <w:rPr>
          <w:rFonts w:ascii="Times New Roman" w:hAnsi="Times New Roman"/>
          <w:color w:val="000000"/>
          <w:spacing w:val="-4"/>
          <w:sz w:val="28"/>
          <w:szCs w:val="28"/>
        </w:rPr>
        <w:t xml:space="preserve">заместитель директора по качеству образования, тел. (8362) 45-43-88, 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>е-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m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Start"/>
      <w:r w:rsidRPr="00B3658C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il</w:t>
      </w:r>
      <w:proofErr w:type="spellEnd"/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: </w:t>
      </w:r>
      <w:r w:rsidR="002C2B14">
        <w:rPr>
          <w:rFonts w:ascii="Times New Roman" w:hAnsi="Times New Roman"/>
          <w:color w:val="000000"/>
          <w:spacing w:val="2"/>
          <w:sz w:val="28"/>
          <w:szCs w:val="28"/>
        </w:rPr>
        <w:t>yosteh</w:t>
      </w:r>
      <w:r w:rsidRPr="00B3658C">
        <w:rPr>
          <w:rFonts w:ascii="Times New Roman" w:hAnsi="Times New Roman"/>
          <w:color w:val="000000"/>
          <w:spacing w:val="2"/>
          <w:sz w:val="28"/>
          <w:szCs w:val="28"/>
        </w:rPr>
        <w:t>@mail.ru;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Суворова Людмила Николаевна, руководитель 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отдела ГБОУ РМЭ «НМЦ ПО», тел. (8362) 41-61-78,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 е-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m</w:t>
      </w: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Start"/>
      <w:r w:rsidRPr="00B3658C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il</w:t>
      </w:r>
      <w:proofErr w:type="spellEnd"/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: </w:t>
      </w:r>
      <w:proofErr w:type="spellStart"/>
      <w:r w:rsidRPr="00B3658C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suvmila</w:t>
      </w:r>
      <w:proofErr w:type="spellEnd"/>
      <w:r w:rsidRPr="00B3658C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@</w:t>
      </w:r>
      <w:proofErr w:type="spellStart"/>
      <w:r w:rsidRPr="00B3658C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yandex</w:t>
      </w:r>
      <w:proofErr w:type="spellEnd"/>
      <w:r w:rsidRPr="00B3658C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B3658C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B3658C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616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6. Финансирование Конференции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before="269" w:after="0" w:line="322" w:lineRule="exact"/>
        <w:ind w:left="10" w:firstLine="715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6.1 Для организации и проведения Конференции формируется </w:t>
      </w:r>
      <w:r w:rsidRPr="00B3658C">
        <w:rPr>
          <w:rFonts w:ascii="Times New Roman" w:hAnsi="Times New Roman"/>
          <w:color w:val="000000"/>
          <w:sz w:val="28"/>
          <w:szCs w:val="28"/>
        </w:rPr>
        <w:t xml:space="preserve">бюджет за счет организационных взносов участников. Размер </w:t>
      </w:r>
      <w:r w:rsidRPr="00B3658C"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организационного взноса определяется в соответствии со сметой 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(Приложение № 4).</w:t>
      </w:r>
    </w:p>
    <w:p w:rsidR="00B3658C" w:rsidRPr="00B3658C" w:rsidRDefault="00B3658C" w:rsidP="00B3658C">
      <w:pPr>
        <w:widowControl w:val="0"/>
        <w:numPr>
          <w:ilvl w:val="0"/>
          <w:numId w:val="1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after="0" w:line="322" w:lineRule="exact"/>
        <w:ind w:left="10" w:firstLine="715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 xml:space="preserve">Возможно заочное участие в работе Конференции. </w:t>
      </w:r>
      <w:r w:rsidRPr="00B3658C">
        <w:rPr>
          <w:rFonts w:ascii="Times New Roman" w:hAnsi="Times New Roman"/>
          <w:color w:val="000000"/>
          <w:spacing w:val="2"/>
          <w:sz w:val="28"/>
          <w:szCs w:val="28"/>
        </w:rPr>
        <w:t xml:space="preserve">Для публикации тезисов в сборнике материалов Конференции взнос </w:t>
      </w: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составляет 150 рублей за страницу.</w:t>
      </w:r>
    </w:p>
    <w:p w:rsidR="00B3658C" w:rsidRPr="00B3658C" w:rsidRDefault="00B3658C" w:rsidP="00B3658C">
      <w:pPr>
        <w:widowControl w:val="0"/>
        <w:numPr>
          <w:ilvl w:val="0"/>
          <w:numId w:val="1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0" w:after="0" w:line="322" w:lineRule="exact"/>
        <w:ind w:left="10" w:firstLine="715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3"/>
          <w:sz w:val="28"/>
          <w:szCs w:val="28"/>
        </w:rPr>
        <w:t xml:space="preserve">Оплата организационного взноса производится </w:t>
      </w: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>по безналичному расчету до 01 марта 2017 года.</w:t>
      </w:r>
    </w:p>
    <w:p w:rsidR="00B3658C" w:rsidRPr="00B3658C" w:rsidRDefault="00B3658C" w:rsidP="00B3658C">
      <w:pPr>
        <w:widowControl w:val="0"/>
        <w:numPr>
          <w:ilvl w:val="0"/>
          <w:numId w:val="13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0" w:after="0" w:line="322" w:lineRule="exact"/>
        <w:ind w:left="10" w:firstLine="715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6"/>
          <w:sz w:val="28"/>
          <w:szCs w:val="28"/>
        </w:rPr>
        <w:t>Средства</w:t>
      </w:r>
      <w:r w:rsidRPr="00B36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58C">
        <w:rPr>
          <w:rFonts w:ascii="Times New Roman" w:hAnsi="Times New Roman"/>
          <w:color w:val="000000"/>
          <w:spacing w:val="-9"/>
          <w:sz w:val="28"/>
          <w:szCs w:val="28"/>
        </w:rPr>
        <w:t>бюджета</w:t>
      </w:r>
      <w:r w:rsidRPr="00B36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58C">
        <w:rPr>
          <w:rFonts w:ascii="Times New Roman" w:hAnsi="Times New Roman"/>
          <w:color w:val="000000"/>
          <w:spacing w:val="-7"/>
          <w:sz w:val="28"/>
          <w:szCs w:val="28"/>
        </w:rPr>
        <w:t>Конференции</w:t>
      </w:r>
      <w:r w:rsidRPr="00B36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658C">
        <w:rPr>
          <w:rFonts w:ascii="Times New Roman" w:hAnsi="Times New Roman"/>
          <w:color w:val="000000"/>
          <w:spacing w:val="-9"/>
          <w:sz w:val="28"/>
          <w:szCs w:val="28"/>
        </w:rPr>
        <w:t>расходуются</w:t>
      </w:r>
      <w:r w:rsidRPr="00B3658C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B3658C">
        <w:rPr>
          <w:rFonts w:ascii="Times New Roman" w:hAnsi="Times New Roman"/>
          <w:color w:val="000000"/>
          <w:spacing w:val="-5"/>
          <w:sz w:val="28"/>
          <w:szCs w:val="28"/>
        </w:rPr>
        <w:t>в соответствии со сметой.</w:t>
      </w:r>
    </w:p>
    <w:p w:rsidR="00B3658C" w:rsidRPr="00B3658C" w:rsidRDefault="00B3658C" w:rsidP="00B3658C">
      <w:pPr>
        <w:widowControl w:val="0"/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2" w:lineRule="exact"/>
        <w:ind w:left="1651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B3658C" w:rsidRPr="00B3658C" w:rsidRDefault="00B3658C" w:rsidP="00B3658C">
      <w:pPr>
        <w:widowControl w:val="0"/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322" w:lineRule="exact"/>
        <w:ind w:left="1651"/>
        <w:jc w:val="center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B3658C">
        <w:rPr>
          <w:rFonts w:ascii="Times New Roman" w:hAnsi="Times New Roman"/>
          <w:color w:val="000000"/>
          <w:spacing w:val="-16"/>
          <w:sz w:val="28"/>
          <w:szCs w:val="28"/>
        </w:rPr>
        <w:t>_____________</w:t>
      </w:r>
    </w:p>
    <w:p w:rsidR="00F17FB8" w:rsidRDefault="00F17FB8">
      <w:pPr>
        <w:spacing w:after="0" w:line="240" w:lineRule="auto"/>
        <w:rPr>
          <w:rFonts w:ascii="Times New Roman" w:hAnsi="Times New Roman"/>
          <w:color w:val="000000"/>
          <w:spacing w:val="-7"/>
          <w:sz w:val="29"/>
          <w:szCs w:val="29"/>
        </w:rPr>
      </w:pPr>
      <w:r>
        <w:rPr>
          <w:rFonts w:ascii="Times New Roman" w:hAnsi="Times New Roman"/>
          <w:color w:val="000000"/>
          <w:spacing w:val="-7"/>
          <w:sz w:val="29"/>
          <w:szCs w:val="29"/>
        </w:rPr>
        <w:br w:type="page"/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hAnsi="Times New Roman"/>
          <w:color w:val="000000"/>
          <w:spacing w:val="-7"/>
          <w:sz w:val="29"/>
          <w:szCs w:val="29"/>
        </w:rPr>
      </w:pPr>
      <w:r w:rsidRPr="00B3658C">
        <w:rPr>
          <w:rFonts w:ascii="Times New Roman" w:hAnsi="Times New Roman"/>
          <w:color w:val="000000"/>
          <w:spacing w:val="-7"/>
          <w:sz w:val="29"/>
          <w:szCs w:val="29"/>
        </w:rPr>
        <w:lastRenderedPageBreak/>
        <w:t xml:space="preserve">Приложение № 1 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hAnsi="Times New Roman"/>
          <w:sz w:val="20"/>
          <w:szCs w:val="20"/>
        </w:rPr>
      </w:pPr>
      <w:r w:rsidRPr="00B3658C">
        <w:rPr>
          <w:rFonts w:ascii="Times New Roman" w:hAnsi="Times New Roman"/>
          <w:color w:val="000000"/>
          <w:spacing w:val="-7"/>
          <w:sz w:val="29"/>
          <w:szCs w:val="29"/>
        </w:rPr>
        <w:t>к Положению о Конференции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before="960" w:after="0" w:line="240" w:lineRule="auto"/>
        <w:ind w:right="173"/>
        <w:jc w:val="center"/>
        <w:rPr>
          <w:rFonts w:ascii="Times New Roman" w:hAnsi="Times New Roman"/>
          <w:sz w:val="20"/>
          <w:szCs w:val="20"/>
        </w:rPr>
      </w:pPr>
      <w:r w:rsidRPr="00B3658C">
        <w:rPr>
          <w:rFonts w:ascii="Times New Roman" w:hAnsi="Times New Roman"/>
          <w:b/>
          <w:bCs/>
          <w:color w:val="000000"/>
          <w:spacing w:val="-7"/>
          <w:sz w:val="29"/>
          <w:szCs w:val="29"/>
        </w:rPr>
        <w:t>Заявка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before="307" w:after="0" w:line="326" w:lineRule="exact"/>
        <w:ind w:left="413" w:hanging="192"/>
        <w:jc w:val="center"/>
        <w:rPr>
          <w:rFonts w:ascii="Times New Roman" w:hAnsi="Times New Roman"/>
          <w:i/>
          <w:iCs/>
          <w:color w:val="000000"/>
          <w:spacing w:val="-4"/>
          <w:sz w:val="29"/>
          <w:szCs w:val="29"/>
        </w:rPr>
      </w:pPr>
      <w:r w:rsidRPr="00B3658C">
        <w:rPr>
          <w:rFonts w:ascii="Times New Roman" w:hAnsi="Times New Roman"/>
          <w:color w:val="000000"/>
          <w:spacing w:val="-7"/>
          <w:sz w:val="29"/>
          <w:szCs w:val="29"/>
        </w:rPr>
        <w:t xml:space="preserve">на участие в </w:t>
      </w:r>
      <w:r w:rsidRPr="00B3658C">
        <w:rPr>
          <w:rFonts w:ascii="Times New Roman" w:hAnsi="Times New Roman"/>
          <w:color w:val="000000"/>
          <w:spacing w:val="-7"/>
          <w:sz w:val="29"/>
          <w:szCs w:val="29"/>
          <w:lang w:val="en-US"/>
        </w:rPr>
        <w:t>VI</w:t>
      </w:r>
      <w:r w:rsidRPr="00B3658C">
        <w:rPr>
          <w:rFonts w:ascii="Times New Roman" w:hAnsi="Times New Roman"/>
          <w:color w:val="000000"/>
          <w:spacing w:val="-7"/>
          <w:sz w:val="29"/>
          <w:szCs w:val="29"/>
        </w:rPr>
        <w:t xml:space="preserve"> республиканской (межрегиональной) научно-практической конференции </w:t>
      </w:r>
      <w:r w:rsidRPr="00B3658C">
        <w:rPr>
          <w:rFonts w:ascii="Times New Roman" w:hAnsi="Times New Roman"/>
          <w:i/>
          <w:iCs/>
          <w:color w:val="000000"/>
          <w:spacing w:val="-4"/>
          <w:sz w:val="29"/>
          <w:szCs w:val="29"/>
        </w:rPr>
        <w:t>«Система качества профессионального образования в действии»</w:t>
      </w: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5667"/>
      </w:tblGrid>
      <w:tr w:rsidR="00B3658C" w:rsidRPr="00B3658C" w:rsidTr="00D608D2">
        <w:trPr>
          <w:trHeight w:val="360"/>
        </w:trPr>
        <w:tc>
          <w:tcPr>
            <w:tcW w:w="904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58C">
              <w:rPr>
                <w:rFonts w:ascii="Times New Roman" w:hAnsi="Times New Roman"/>
                <w:b/>
                <w:sz w:val="28"/>
                <w:szCs w:val="28"/>
              </w:rPr>
              <w:t>Информация об образовательной организации/ предприятии</w:t>
            </w: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Наименование образовательной организации (полное название)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 xml:space="preserve">Адрес образовательной организации 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Телефон, факс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B3658C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58C" w:rsidRPr="00B3658C" w:rsidTr="00D608D2">
        <w:trPr>
          <w:trHeight w:val="360"/>
        </w:trPr>
        <w:tc>
          <w:tcPr>
            <w:tcW w:w="904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58C">
              <w:rPr>
                <w:rFonts w:ascii="Times New Roman" w:hAnsi="Times New Roman"/>
                <w:b/>
                <w:sz w:val="28"/>
                <w:szCs w:val="28"/>
              </w:rPr>
              <w:t>Информация об участнике</w:t>
            </w: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 xml:space="preserve">Контактный телефон участника 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B3658C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 xml:space="preserve">Форма участия 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 xml:space="preserve">очная с выступлением,  </w:t>
            </w:r>
          </w:p>
          <w:p w:rsidR="00B3658C" w:rsidRPr="00B3658C" w:rsidRDefault="00B3658C" w:rsidP="00B36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очная без выступления (с публикацией)</w:t>
            </w:r>
          </w:p>
          <w:p w:rsidR="00B3658C" w:rsidRPr="00B3658C" w:rsidRDefault="00B3658C" w:rsidP="00B36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очная без выступления (без публикации)</w:t>
            </w:r>
          </w:p>
          <w:p w:rsidR="00B3658C" w:rsidRPr="00B3658C" w:rsidRDefault="00B3658C" w:rsidP="00B3658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заочная (только публикация)</w:t>
            </w:r>
          </w:p>
        </w:tc>
      </w:tr>
      <w:tr w:rsidR="00B3658C" w:rsidRPr="00B3658C" w:rsidTr="00D608D2">
        <w:trPr>
          <w:trHeight w:val="507"/>
        </w:trPr>
        <w:tc>
          <w:tcPr>
            <w:tcW w:w="904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658C">
              <w:rPr>
                <w:rFonts w:ascii="Times New Roman" w:hAnsi="Times New Roman"/>
                <w:b/>
                <w:sz w:val="28"/>
                <w:szCs w:val="28"/>
              </w:rPr>
              <w:t>Информация о выступлении</w:t>
            </w: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Направление работы конференции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5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3658C" w:rsidRPr="00B3658C" w:rsidTr="00D608D2">
        <w:trPr>
          <w:trHeight w:val="481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5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3658C" w:rsidRPr="00B3658C" w:rsidTr="00D608D2">
        <w:trPr>
          <w:trHeight w:val="360"/>
        </w:trPr>
        <w:tc>
          <w:tcPr>
            <w:tcW w:w="3378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658C">
              <w:rPr>
                <w:rFonts w:ascii="Times New Roman" w:hAnsi="Times New Roman"/>
                <w:sz w:val="26"/>
                <w:szCs w:val="26"/>
              </w:rPr>
              <w:t xml:space="preserve">Количество требуемых экземпляров сборника </w:t>
            </w:r>
          </w:p>
        </w:tc>
        <w:tc>
          <w:tcPr>
            <w:tcW w:w="5667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3658C" w:rsidRPr="00B3658C" w:rsidRDefault="00B3658C" w:rsidP="00B3658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5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3658C" w:rsidRPr="00B3658C" w:rsidRDefault="00B3658C" w:rsidP="00B3658C">
      <w:pPr>
        <w:tabs>
          <w:tab w:val="num" w:pos="1170"/>
        </w:tabs>
        <w:spacing w:after="120" w:line="240" w:lineRule="auto"/>
        <w:ind w:left="283"/>
        <w:rPr>
          <w:rFonts w:ascii="Times New Roman" w:hAnsi="Times New Roman"/>
          <w:b/>
          <w:sz w:val="24"/>
          <w:szCs w:val="24"/>
        </w:rPr>
      </w:pPr>
    </w:p>
    <w:p w:rsidR="00B3658C" w:rsidRPr="00B3658C" w:rsidRDefault="00B3658C" w:rsidP="00B3658C">
      <w:pPr>
        <w:tabs>
          <w:tab w:val="num" w:pos="1170"/>
        </w:tabs>
        <w:spacing w:after="120" w:line="240" w:lineRule="auto"/>
        <w:ind w:left="283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sz w:val="28"/>
          <w:szCs w:val="28"/>
        </w:rPr>
        <w:t>Дата                                                                Подпись руководителя</w:t>
      </w:r>
    </w:p>
    <w:p w:rsidR="00B3658C" w:rsidRPr="00B3658C" w:rsidRDefault="00B3658C" w:rsidP="00B3658C">
      <w:pPr>
        <w:tabs>
          <w:tab w:val="num" w:pos="1170"/>
        </w:tabs>
        <w:spacing w:after="120" w:line="240" w:lineRule="auto"/>
        <w:ind w:left="283"/>
        <w:jc w:val="center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sz w:val="28"/>
          <w:szCs w:val="28"/>
        </w:rPr>
        <w:t>_______________</w:t>
      </w:r>
    </w:p>
    <w:p w:rsidR="00B3658C" w:rsidRPr="00B3658C" w:rsidRDefault="00B3658C" w:rsidP="00B3658C">
      <w:pPr>
        <w:widowControl w:val="0"/>
        <w:shd w:val="clear" w:color="auto" w:fill="FFFFFF"/>
        <w:tabs>
          <w:tab w:val="left" w:pos="21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8"/>
          <w:szCs w:val="28"/>
        </w:rPr>
      </w:pP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2"/>
        <w:jc w:val="right"/>
        <w:rPr>
          <w:rFonts w:ascii="Times New Roman" w:hAnsi="Times New Roman"/>
          <w:color w:val="000000"/>
          <w:spacing w:val="-6"/>
          <w:sz w:val="29"/>
          <w:szCs w:val="29"/>
        </w:rPr>
      </w:pPr>
      <w:r w:rsidRPr="00B3658C">
        <w:rPr>
          <w:rFonts w:ascii="Times New Roman" w:hAnsi="Times New Roman"/>
          <w:color w:val="000000"/>
          <w:spacing w:val="-6"/>
          <w:sz w:val="29"/>
          <w:szCs w:val="29"/>
        </w:rPr>
        <w:t>Приложение № 2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2"/>
        <w:jc w:val="right"/>
        <w:rPr>
          <w:rFonts w:ascii="Times New Roman" w:hAnsi="Times New Roman"/>
          <w:color w:val="000000"/>
          <w:spacing w:val="-8"/>
          <w:sz w:val="29"/>
          <w:szCs w:val="29"/>
        </w:rPr>
      </w:pPr>
      <w:r w:rsidRPr="00B3658C">
        <w:rPr>
          <w:rFonts w:ascii="Times New Roman" w:hAnsi="Times New Roman"/>
          <w:color w:val="000000"/>
          <w:spacing w:val="-8"/>
          <w:sz w:val="29"/>
          <w:szCs w:val="29"/>
        </w:rPr>
        <w:t>к Положению о Конференции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2"/>
        <w:jc w:val="right"/>
        <w:rPr>
          <w:rFonts w:ascii="Times New Roman" w:hAnsi="Times New Roman"/>
          <w:sz w:val="20"/>
          <w:szCs w:val="20"/>
        </w:rPr>
      </w:pP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9"/>
          <w:szCs w:val="29"/>
        </w:rPr>
      </w:pPr>
      <w:r w:rsidRPr="00B3658C">
        <w:rPr>
          <w:rFonts w:ascii="Times New Roman" w:hAnsi="Times New Roman"/>
          <w:b/>
          <w:bCs/>
          <w:color w:val="000000"/>
          <w:spacing w:val="-9"/>
          <w:sz w:val="29"/>
          <w:szCs w:val="29"/>
        </w:rPr>
        <w:t xml:space="preserve">ТРЕБОВАНИЯ К ОФОРМЛЕНИЮ СТАТЕЙ ДЛЯ ПУБЛИКАЦИИ </w:t>
      </w:r>
      <w:r w:rsidRPr="00B3658C">
        <w:rPr>
          <w:rFonts w:ascii="Times New Roman" w:hAnsi="Times New Roman"/>
          <w:b/>
          <w:bCs/>
          <w:color w:val="000000"/>
          <w:spacing w:val="-7"/>
          <w:sz w:val="29"/>
          <w:szCs w:val="29"/>
        </w:rPr>
        <w:t>В СБОРНИКЕ МАТЕРИАЛОВ КОНФЕРЕНЦИИ</w:t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152"/>
        <w:rPr>
          <w:rFonts w:ascii="Times New Roman" w:hAnsi="Times New Roman"/>
          <w:b/>
          <w:bCs/>
          <w:color w:val="000000"/>
          <w:spacing w:val="-7"/>
          <w:sz w:val="29"/>
          <w:szCs w:val="29"/>
        </w:rPr>
      </w:pP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sz w:val="28"/>
          <w:szCs w:val="28"/>
        </w:rPr>
        <w:t xml:space="preserve">Статья формата А4 оформляется по «ГОСТ 7.5-98. Журналы, сборники, информационные издания. Издательское оформление публикуемых материалов». Текст набирать только в редакторе </w:t>
      </w:r>
      <w:r w:rsidRPr="00B3658C">
        <w:rPr>
          <w:rFonts w:ascii="Times New Roman" w:hAnsi="Times New Roman"/>
          <w:sz w:val="28"/>
          <w:szCs w:val="28"/>
          <w:lang w:val="en-US"/>
        </w:rPr>
        <w:t>WORD</w:t>
      </w:r>
      <w:r w:rsidRPr="00B3658C">
        <w:rPr>
          <w:rFonts w:ascii="Times New Roman" w:hAnsi="Times New Roman"/>
          <w:sz w:val="28"/>
          <w:szCs w:val="28"/>
        </w:rPr>
        <w:t xml:space="preserve"> не ниже 6,0, установки: размер шрифта основного текста – 14, аннотации и библиографического списка – 12, междустрочный интервал одинарный, выравнивание по ширине, абзацный отступ 1 см, гарнитура </w:t>
      </w:r>
      <w:r w:rsidRPr="00B3658C">
        <w:rPr>
          <w:rFonts w:ascii="Times New Roman" w:hAnsi="Times New Roman"/>
          <w:sz w:val="28"/>
          <w:szCs w:val="28"/>
          <w:lang w:val="en-US"/>
        </w:rPr>
        <w:t>Times</w:t>
      </w:r>
      <w:r w:rsidRPr="00B3658C">
        <w:rPr>
          <w:rFonts w:ascii="Times New Roman" w:hAnsi="Times New Roman"/>
          <w:sz w:val="28"/>
          <w:szCs w:val="28"/>
        </w:rPr>
        <w:t xml:space="preserve"> </w:t>
      </w:r>
      <w:r w:rsidRPr="00B3658C">
        <w:rPr>
          <w:rFonts w:ascii="Times New Roman" w:hAnsi="Times New Roman"/>
          <w:sz w:val="28"/>
          <w:szCs w:val="28"/>
          <w:lang w:val="en-US"/>
        </w:rPr>
        <w:t>New</w:t>
      </w:r>
      <w:r w:rsidRPr="00B3658C">
        <w:rPr>
          <w:rFonts w:ascii="Times New Roman" w:hAnsi="Times New Roman"/>
          <w:sz w:val="28"/>
          <w:szCs w:val="28"/>
        </w:rPr>
        <w:t xml:space="preserve"> </w:t>
      </w:r>
      <w:r w:rsidRPr="00B3658C">
        <w:rPr>
          <w:rFonts w:ascii="Times New Roman" w:hAnsi="Times New Roman"/>
          <w:sz w:val="28"/>
          <w:szCs w:val="28"/>
          <w:lang w:val="en-US"/>
        </w:rPr>
        <w:t>Roman</w:t>
      </w:r>
      <w:r w:rsidRPr="00B3658C">
        <w:rPr>
          <w:rFonts w:ascii="Times New Roman" w:hAnsi="Times New Roman"/>
          <w:sz w:val="28"/>
          <w:szCs w:val="28"/>
        </w:rPr>
        <w:t xml:space="preserve">; включить опцию «Автоматическая расстановка переносов»; поля по 2 см со всех сторон. Имена файлов должны состоять из латинских букв фамилии автора (первого соавтора). </w:t>
      </w: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sz w:val="28"/>
          <w:szCs w:val="28"/>
        </w:rPr>
        <w:t>В первой строке в правом углу – сведения об авторе (соавторах), сначала инициалы, затем фамилия, во второй строке – город автора (соавтора), в третьей – место учебы автора (название образовательного учреждения),</w:t>
      </w:r>
      <w:r w:rsidR="00F17FB8">
        <w:rPr>
          <w:rFonts w:ascii="Times New Roman" w:hAnsi="Times New Roman"/>
          <w:sz w:val="28"/>
          <w:szCs w:val="28"/>
        </w:rPr>
        <w:t xml:space="preserve"> в четвертой</w:t>
      </w:r>
      <w:r w:rsidRPr="00B3658C">
        <w:rPr>
          <w:rFonts w:ascii="Times New Roman" w:hAnsi="Times New Roman"/>
          <w:sz w:val="28"/>
          <w:szCs w:val="28"/>
        </w:rPr>
        <w:t xml:space="preserve"> - Ф.И.О. руководителя, должность. </w:t>
      </w: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658C">
        <w:rPr>
          <w:rFonts w:ascii="Times New Roman" w:hAnsi="Times New Roman"/>
          <w:sz w:val="28"/>
          <w:szCs w:val="28"/>
        </w:rPr>
        <w:t>Заглавие – по центру строки без абзацного отступа прописными буквами полужирного начертания. Графические материалы должны быть вставлены в текст. Желательно продублировать рисунки отдельными файлами со стандартными расширениями (</w:t>
      </w:r>
      <w:proofErr w:type="spellStart"/>
      <w:r w:rsidRPr="00B3658C">
        <w:rPr>
          <w:rFonts w:ascii="Times New Roman" w:hAnsi="Times New Roman"/>
          <w:sz w:val="28"/>
          <w:szCs w:val="28"/>
        </w:rPr>
        <w:t>рсх</w:t>
      </w:r>
      <w:proofErr w:type="spellEnd"/>
      <w:r w:rsidRPr="00B3658C">
        <w:rPr>
          <w:rFonts w:ascii="Times New Roman" w:hAnsi="Times New Roman"/>
          <w:sz w:val="28"/>
          <w:szCs w:val="28"/>
        </w:rPr>
        <w:t xml:space="preserve">, </w:t>
      </w:r>
      <w:r w:rsidRPr="00B3658C">
        <w:rPr>
          <w:rFonts w:ascii="Times New Roman" w:hAnsi="Times New Roman"/>
          <w:sz w:val="28"/>
          <w:szCs w:val="28"/>
          <w:lang w:val="en-US"/>
        </w:rPr>
        <w:t>bmp</w:t>
      </w:r>
      <w:r w:rsidRPr="00B3658C">
        <w:rPr>
          <w:rFonts w:ascii="Times New Roman" w:hAnsi="Times New Roman"/>
          <w:sz w:val="28"/>
          <w:szCs w:val="28"/>
        </w:rPr>
        <w:t xml:space="preserve">, </w:t>
      </w:r>
      <w:r w:rsidRPr="00B3658C">
        <w:rPr>
          <w:rFonts w:ascii="Times New Roman" w:hAnsi="Times New Roman"/>
          <w:sz w:val="28"/>
          <w:szCs w:val="28"/>
          <w:lang w:val="en-US"/>
        </w:rPr>
        <w:t>jpg</w:t>
      </w:r>
      <w:r w:rsidRPr="00B3658C">
        <w:rPr>
          <w:rFonts w:ascii="Times New Roman" w:hAnsi="Times New Roman"/>
          <w:sz w:val="28"/>
          <w:szCs w:val="28"/>
        </w:rPr>
        <w:t xml:space="preserve">). Все рисунки, таблицы должны иметь название, на них должна быть ссылка в тексте; если рисунков и таблиц несколько, они должны быть пронумерованы. Формулы нумеруем только основные, номер формулы взять в круглые скобки и поместить в крайнее правое положение на строке. В тексте, если присутствуют, ссылки обязательно должны быть в квадратных скобках на упоминаемые библиографические источники, нумерация сквозная по мере появления в тексте. </w:t>
      </w:r>
      <w:proofErr w:type="spellStart"/>
      <w:r w:rsidRPr="00B3658C">
        <w:rPr>
          <w:rFonts w:ascii="Times New Roman" w:hAnsi="Times New Roman"/>
          <w:sz w:val="28"/>
          <w:szCs w:val="28"/>
        </w:rPr>
        <w:t>Пристатейный</w:t>
      </w:r>
      <w:proofErr w:type="spellEnd"/>
      <w:r w:rsidRPr="00B3658C">
        <w:rPr>
          <w:rFonts w:ascii="Times New Roman" w:hAnsi="Times New Roman"/>
          <w:sz w:val="28"/>
          <w:szCs w:val="28"/>
        </w:rPr>
        <w:t xml:space="preserve"> библиографический список – после текста статьи, оформляется по ГОСТ 7.1-84 с изменениями от 1999 г., ГОСТ 7.80-2000, ГОСТ 7.82-2001. Подзаголовок «Библиографический список» поместить по центру строки без абзацного отступа, выделить полужирным, кегль – 12. Фамилию и инициалы автора (авторов) источника (или первое слово в названии книги) выделить курсивом. Библиографические записи должны быть пронумерованы и расположены согласно ссылкам в тексте.</w:t>
      </w:r>
    </w:p>
    <w:p w:rsidR="00B3658C" w:rsidRPr="00B3658C" w:rsidRDefault="00B3658C" w:rsidP="00B365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658C">
        <w:rPr>
          <w:rFonts w:ascii="Times New Roman" w:hAnsi="Times New Roman"/>
          <w:sz w:val="20"/>
          <w:szCs w:val="20"/>
        </w:rPr>
        <w:br w:type="page"/>
      </w: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91" w:firstLine="715"/>
        <w:jc w:val="both"/>
        <w:rPr>
          <w:rFonts w:ascii="Times New Roman" w:hAnsi="Times New Roman"/>
          <w:sz w:val="20"/>
          <w:szCs w:val="20"/>
        </w:rPr>
      </w:pPr>
    </w:p>
    <w:p w:rsidR="00B3658C" w:rsidRPr="00B3658C" w:rsidRDefault="00B3658C" w:rsidP="00B365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3658C">
        <w:rPr>
          <w:rFonts w:ascii="Times New Roman" w:hAnsi="Times New Roman"/>
          <w:b/>
          <w:bCs/>
          <w:i/>
          <w:iCs/>
          <w:color w:val="000000"/>
          <w:spacing w:val="-6"/>
          <w:sz w:val="29"/>
          <w:szCs w:val="29"/>
        </w:rPr>
        <w:t>Образец оформления статьи</w:t>
      </w: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B3658C">
        <w:rPr>
          <w:rFonts w:ascii="Times New Roman" w:eastAsia="Calibri" w:hAnsi="Times New Roman"/>
          <w:sz w:val="28"/>
          <w:szCs w:val="28"/>
        </w:rPr>
        <w:t xml:space="preserve">Е.К. </w:t>
      </w:r>
      <w:proofErr w:type="spellStart"/>
      <w:r w:rsidRPr="00B3658C">
        <w:rPr>
          <w:rFonts w:ascii="Times New Roman" w:eastAsia="Calibri" w:hAnsi="Times New Roman"/>
          <w:sz w:val="28"/>
          <w:szCs w:val="28"/>
        </w:rPr>
        <w:t>Васенева</w:t>
      </w:r>
      <w:proofErr w:type="spellEnd"/>
      <w:r w:rsidRPr="00B3658C">
        <w:rPr>
          <w:rFonts w:ascii="Times New Roman" w:eastAsia="Calibri" w:hAnsi="Times New Roman"/>
          <w:sz w:val="28"/>
          <w:szCs w:val="28"/>
        </w:rPr>
        <w:t>,</w:t>
      </w: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B3658C">
        <w:rPr>
          <w:rFonts w:ascii="Times New Roman" w:eastAsia="Calibri" w:hAnsi="Times New Roman"/>
          <w:sz w:val="28"/>
          <w:szCs w:val="28"/>
        </w:rPr>
        <w:t xml:space="preserve">ГБПОУ Республики Марий Эл </w:t>
      </w: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B3658C">
        <w:rPr>
          <w:rFonts w:ascii="Times New Roman" w:eastAsia="Calibri" w:hAnsi="Times New Roman"/>
          <w:sz w:val="28"/>
          <w:szCs w:val="28"/>
        </w:rPr>
        <w:t>«Йошкар-Олинский строительный техникум»</w:t>
      </w: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B3658C">
        <w:rPr>
          <w:rFonts w:ascii="Times New Roman" w:eastAsia="Calibri" w:hAnsi="Times New Roman"/>
          <w:sz w:val="28"/>
          <w:szCs w:val="28"/>
        </w:rPr>
        <w:t>г. Йошкар-Ола</w:t>
      </w: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3658C" w:rsidRPr="00B3658C" w:rsidRDefault="00B3658C" w:rsidP="00B3658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1" w:name="_Toc442186371"/>
      <w:r w:rsidRPr="00B3658C">
        <w:rPr>
          <w:rFonts w:ascii="Times New Roman" w:hAnsi="Times New Roman"/>
          <w:b/>
          <w:bCs/>
          <w:color w:val="FFFFFF"/>
          <w:kern w:val="32"/>
          <w:sz w:val="28"/>
          <w:szCs w:val="28"/>
        </w:rPr>
        <w:t xml:space="preserve">Е.К. </w:t>
      </w:r>
      <w:proofErr w:type="spellStart"/>
      <w:r w:rsidRPr="00B3658C">
        <w:rPr>
          <w:rFonts w:ascii="Times New Roman" w:hAnsi="Times New Roman"/>
          <w:b/>
          <w:bCs/>
          <w:color w:val="FFFFFF"/>
          <w:kern w:val="32"/>
          <w:sz w:val="28"/>
          <w:szCs w:val="28"/>
        </w:rPr>
        <w:t>Васенева</w:t>
      </w:r>
      <w:proofErr w:type="spellEnd"/>
      <w:r w:rsidRPr="00B3658C">
        <w:rPr>
          <w:rFonts w:ascii="Times New Roman" w:hAnsi="Times New Roman"/>
          <w:b/>
          <w:bCs/>
          <w:color w:val="FFFFFF"/>
          <w:kern w:val="32"/>
          <w:sz w:val="28"/>
          <w:szCs w:val="28"/>
        </w:rPr>
        <w:t xml:space="preserve"> </w:t>
      </w:r>
      <w:r w:rsidRPr="00B3658C">
        <w:rPr>
          <w:rFonts w:ascii="Times New Roman" w:hAnsi="Times New Roman"/>
          <w:b/>
          <w:bCs/>
          <w:color w:val="FFFFFF"/>
          <w:kern w:val="32"/>
          <w:sz w:val="28"/>
          <w:szCs w:val="28"/>
        </w:rPr>
        <w:br/>
      </w:r>
      <w:r w:rsidRPr="00B3658C">
        <w:rPr>
          <w:rFonts w:ascii="Times New Roman" w:hAnsi="Times New Roman"/>
          <w:b/>
          <w:bCs/>
          <w:kern w:val="32"/>
          <w:sz w:val="28"/>
          <w:szCs w:val="28"/>
        </w:rPr>
        <w:t>МЕТОДИЧЕСКОЕ ОБЕСПЕЧЕНИЕ САМОСТОЯТЕЛЬНОЙ РАБОТЫ СТУДЕНТОВ-СТРОИТЕЛЕЙ ПО АРХИТЕКТУРЕ ЗДАНИЙ</w:t>
      </w:r>
      <w:bookmarkEnd w:id="1"/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4"/>
        </w:rPr>
      </w:pP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3658C">
        <w:rPr>
          <w:rFonts w:ascii="Times New Roman" w:hAnsi="Times New Roman"/>
          <w:bCs/>
          <w:spacing w:val="-6"/>
          <w:sz w:val="28"/>
          <w:szCs w:val="28"/>
        </w:rPr>
        <w:t xml:space="preserve">Самостоятельная работа является одной из форм организации обучения. Ее роль в современном образовании возросла с введением ФГОС СПО нового поколения. В программах профессиональных модулей организация самостоятельной работы студентов занимает приоритетную позицию. </w:t>
      </w: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3658C">
        <w:rPr>
          <w:rFonts w:ascii="Times New Roman" w:hAnsi="Times New Roman"/>
          <w:bCs/>
          <w:spacing w:val="-6"/>
          <w:sz w:val="28"/>
          <w:szCs w:val="28"/>
        </w:rPr>
        <w:t xml:space="preserve">Самостоятельная работа - это планируемая в рамках учебного плана профессиональной образовательной организации деятельность обучающихся по освоению содержания ОК и ПК, которая осуществляется по заданию, при методическом руководстве и контроле преподавателя, но без его непосредственного участия </w:t>
      </w:r>
      <w:r w:rsidRPr="00B3658C">
        <w:rPr>
          <w:rFonts w:ascii="Times New Roman" w:hAnsi="Times New Roman"/>
          <w:bCs/>
          <w:spacing w:val="-6"/>
          <w:sz w:val="28"/>
          <w:szCs w:val="28"/>
        </w:rPr>
        <w:sym w:font="Symbol" w:char="F05B"/>
      </w:r>
      <w:r w:rsidRPr="00B3658C">
        <w:rPr>
          <w:rFonts w:ascii="Times New Roman" w:hAnsi="Times New Roman"/>
          <w:bCs/>
          <w:spacing w:val="-6"/>
          <w:sz w:val="28"/>
          <w:szCs w:val="28"/>
        </w:rPr>
        <w:t>1</w:t>
      </w:r>
      <w:r w:rsidRPr="00B3658C">
        <w:rPr>
          <w:rFonts w:ascii="Times New Roman" w:hAnsi="Times New Roman"/>
          <w:bCs/>
          <w:spacing w:val="-6"/>
          <w:sz w:val="28"/>
          <w:szCs w:val="28"/>
        </w:rPr>
        <w:sym w:font="Symbol" w:char="F05D"/>
      </w:r>
      <w:r w:rsidRPr="00B3658C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6"/>
          <w:szCs w:val="24"/>
        </w:rPr>
      </w:pP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44"/>
        </w:rPr>
      </w:pPr>
    </w:p>
    <w:p w:rsidR="00B3658C" w:rsidRPr="00B3658C" w:rsidRDefault="00B3658C" w:rsidP="00B365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B3658C">
        <w:rPr>
          <w:rFonts w:ascii="Times New Roman" w:eastAsia="Calibri" w:hAnsi="Times New Roman"/>
          <w:b/>
          <w:sz w:val="24"/>
          <w:szCs w:val="28"/>
        </w:rPr>
        <w:t>Библиографический список</w:t>
      </w:r>
    </w:p>
    <w:p w:rsidR="00B3658C" w:rsidRPr="00B3658C" w:rsidRDefault="00B3658C" w:rsidP="00B3658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3658C">
        <w:rPr>
          <w:rFonts w:ascii="Times New Roman" w:eastAsia="Calibri" w:hAnsi="Times New Roman"/>
          <w:sz w:val="24"/>
          <w:szCs w:val="24"/>
        </w:rPr>
        <w:t xml:space="preserve">Учебно-методическое обеспечение самостоятельной работы студентов [Электронный ресурс].  - </w:t>
      </w:r>
      <w:hyperlink r:id="rId11" w:history="1">
        <w:r w:rsidRPr="00B3658C">
          <w:rPr>
            <w:rFonts w:ascii="Times New Roman" w:eastAsia="Calibri" w:hAnsi="Times New Roman"/>
            <w:sz w:val="24"/>
            <w:szCs w:val="24"/>
          </w:rPr>
          <w:t>http://pandia.ru/text/78/434/59948.php</w:t>
        </w:r>
      </w:hyperlink>
      <w:r w:rsidRPr="00B3658C">
        <w:rPr>
          <w:rFonts w:ascii="Times New Roman" w:eastAsia="Calibri" w:hAnsi="Times New Roman"/>
          <w:sz w:val="24"/>
          <w:szCs w:val="24"/>
        </w:rPr>
        <w:t xml:space="preserve">. </w:t>
      </w:r>
    </w:p>
    <w:p w:rsidR="00B3658C" w:rsidRPr="00B3658C" w:rsidRDefault="00B3658C" w:rsidP="00B3658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3658C">
        <w:rPr>
          <w:rFonts w:ascii="Times New Roman" w:eastAsia="Calibri" w:hAnsi="Times New Roman"/>
          <w:sz w:val="24"/>
          <w:szCs w:val="24"/>
        </w:rPr>
        <w:t xml:space="preserve">Внеаудиторная самостоятельная работа студентов как фактор формирования общих компетенций. </w:t>
      </w:r>
      <w:proofErr w:type="spellStart"/>
      <w:r w:rsidRPr="00B3658C">
        <w:rPr>
          <w:rFonts w:ascii="Times New Roman" w:eastAsia="Calibri" w:hAnsi="Times New Roman"/>
          <w:sz w:val="24"/>
          <w:szCs w:val="24"/>
        </w:rPr>
        <w:t>Оюн</w:t>
      </w:r>
      <w:proofErr w:type="spellEnd"/>
      <w:r w:rsidRPr="00B3658C">
        <w:rPr>
          <w:rFonts w:ascii="Times New Roman" w:eastAsia="Calibri" w:hAnsi="Times New Roman"/>
          <w:sz w:val="24"/>
          <w:szCs w:val="24"/>
        </w:rPr>
        <w:t xml:space="preserve"> Чаяна Валентиновна. ГБПОУ РТ «Тувинский агропромышленный техникум» [Электронный ресурс].  - http://nsportal.ru/shkola/obshchepedagogicheskie-tekhnologii/library/2015/02/03/vneauditornaya-samostoyatelnaya-rabota.</w:t>
      </w:r>
    </w:p>
    <w:p w:rsidR="00B3658C" w:rsidRPr="00B3658C" w:rsidRDefault="00B3658C" w:rsidP="00B3658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3658C">
        <w:rPr>
          <w:rFonts w:ascii="Times New Roman" w:eastAsia="Calibri" w:hAnsi="Times New Roman"/>
          <w:sz w:val="24"/>
          <w:szCs w:val="24"/>
        </w:rPr>
        <w:t xml:space="preserve">Сборник методических рекомендаций «В помощь преподавателю». Мерзлякова О.В. [Текст]. //ГОУ СПО «Киселевский политехнический техникум», </w:t>
      </w:r>
      <w:smartTag w:uri="urn:schemas-microsoft-com:office:smarttags" w:element="metricconverter">
        <w:smartTagPr>
          <w:attr w:name="ProductID" w:val="2014 г"/>
        </w:smartTagPr>
        <w:r w:rsidRPr="00B3658C">
          <w:rPr>
            <w:rFonts w:ascii="Times New Roman" w:eastAsia="Calibri" w:hAnsi="Times New Roman"/>
            <w:sz w:val="24"/>
            <w:szCs w:val="24"/>
          </w:rPr>
          <w:t>2014 г</w:t>
        </w:r>
      </w:smartTag>
      <w:r w:rsidRPr="00B3658C">
        <w:rPr>
          <w:rFonts w:ascii="Times New Roman" w:eastAsia="Calibri" w:hAnsi="Times New Roman"/>
          <w:sz w:val="24"/>
          <w:szCs w:val="24"/>
        </w:rPr>
        <w:t>.- 32 с.</w:t>
      </w:r>
    </w:p>
    <w:p w:rsidR="00B3658C" w:rsidRPr="00B3658C" w:rsidRDefault="00B3658C" w:rsidP="00B3658C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58C" w:rsidRPr="00B3658C" w:rsidRDefault="00B3658C" w:rsidP="00B3658C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58C" w:rsidRPr="00B3658C" w:rsidRDefault="00B3658C" w:rsidP="00B3658C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58C" w:rsidRPr="00B3658C" w:rsidRDefault="00B3658C" w:rsidP="00B3658C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FB8" w:rsidRPr="00F17FB8" w:rsidRDefault="00F17FB8" w:rsidP="00F17FB8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FB8" w:rsidRDefault="00F17FB8">
      <w:pPr>
        <w:spacing w:after="0" w:line="240" w:lineRule="auto"/>
        <w:rPr>
          <w:rFonts w:ascii="Times New Roman" w:hAnsi="Times New Roman"/>
          <w:color w:val="000000"/>
          <w:spacing w:val="-6"/>
          <w:sz w:val="29"/>
          <w:szCs w:val="29"/>
        </w:rPr>
      </w:pPr>
      <w:r>
        <w:rPr>
          <w:rFonts w:ascii="Times New Roman" w:hAnsi="Times New Roman"/>
          <w:color w:val="000000"/>
          <w:spacing w:val="-6"/>
          <w:sz w:val="29"/>
          <w:szCs w:val="29"/>
        </w:rPr>
        <w:br w:type="page"/>
      </w:r>
    </w:p>
    <w:p w:rsidR="00F17FB8" w:rsidRPr="00F17FB8" w:rsidRDefault="00F17FB8" w:rsidP="00F17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55" w:firstLine="1021"/>
        <w:rPr>
          <w:rFonts w:ascii="Times New Roman" w:hAnsi="Times New Roman"/>
          <w:color w:val="000000"/>
          <w:spacing w:val="-6"/>
          <w:sz w:val="29"/>
          <w:szCs w:val="29"/>
        </w:rPr>
      </w:pPr>
      <w:r w:rsidRPr="00F17FB8">
        <w:rPr>
          <w:rFonts w:ascii="Times New Roman" w:hAnsi="Times New Roman"/>
          <w:color w:val="000000"/>
          <w:spacing w:val="-6"/>
          <w:sz w:val="29"/>
          <w:szCs w:val="29"/>
        </w:rPr>
        <w:lastRenderedPageBreak/>
        <w:t xml:space="preserve">Приложение № 3 </w:t>
      </w:r>
    </w:p>
    <w:p w:rsidR="00F17FB8" w:rsidRPr="00F17FB8" w:rsidRDefault="00F17FB8" w:rsidP="00F17F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 w:firstLine="1021"/>
        <w:rPr>
          <w:rFonts w:ascii="Times New Roman" w:hAnsi="Times New Roman"/>
          <w:sz w:val="20"/>
          <w:szCs w:val="20"/>
        </w:rPr>
      </w:pPr>
      <w:proofErr w:type="gramStart"/>
      <w:r w:rsidRPr="00F17FB8">
        <w:rPr>
          <w:rFonts w:ascii="Times New Roman" w:hAnsi="Times New Roman"/>
          <w:color w:val="000000"/>
          <w:spacing w:val="-7"/>
          <w:sz w:val="29"/>
          <w:szCs w:val="29"/>
        </w:rPr>
        <w:t>к  Положению</w:t>
      </w:r>
      <w:proofErr w:type="gramEnd"/>
      <w:r w:rsidRPr="00F17FB8">
        <w:rPr>
          <w:rFonts w:ascii="Times New Roman" w:hAnsi="Times New Roman"/>
          <w:color w:val="000000"/>
          <w:spacing w:val="-7"/>
          <w:sz w:val="29"/>
          <w:szCs w:val="29"/>
        </w:rPr>
        <w:t xml:space="preserve"> о Конференции</w:t>
      </w:r>
    </w:p>
    <w:p w:rsidR="00F17FB8" w:rsidRPr="00F17FB8" w:rsidRDefault="00F17FB8" w:rsidP="00F17FB8">
      <w:pPr>
        <w:widowControl w:val="0"/>
        <w:shd w:val="clear" w:color="auto" w:fill="FFFFFF"/>
        <w:autoSpaceDE w:val="0"/>
        <w:autoSpaceDN w:val="0"/>
        <w:adjustRightInd w:val="0"/>
        <w:spacing w:before="965" w:after="0" w:line="240" w:lineRule="auto"/>
        <w:ind w:left="773"/>
        <w:jc w:val="center"/>
        <w:rPr>
          <w:rFonts w:ascii="Times New Roman" w:hAnsi="Times New Roman"/>
          <w:sz w:val="20"/>
          <w:szCs w:val="20"/>
        </w:rPr>
      </w:pPr>
      <w:r w:rsidRPr="00F17FB8">
        <w:rPr>
          <w:rFonts w:ascii="Times New Roman" w:hAnsi="Times New Roman"/>
          <w:b/>
          <w:bCs/>
          <w:color w:val="000000"/>
          <w:spacing w:val="-9"/>
          <w:sz w:val="29"/>
          <w:szCs w:val="29"/>
        </w:rPr>
        <w:t>ОБРАЗЕЦ ЗАПОЛНЕНИЯ ПЛАТЕЖНОГО ПОРУЧЕНИЯ</w:t>
      </w:r>
    </w:p>
    <w:p w:rsidR="00F17FB8" w:rsidRPr="00F17FB8" w:rsidRDefault="00F17FB8" w:rsidP="00F17FB8">
      <w:pPr>
        <w:widowControl w:val="0"/>
        <w:autoSpaceDE w:val="0"/>
        <w:autoSpaceDN w:val="0"/>
        <w:adjustRightInd w:val="0"/>
        <w:spacing w:after="528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4"/>
        <w:gridCol w:w="1075"/>
        <w:gridCol w:w="2842"/>
      </w:tblGrid>
      <w:tr w:rsidR="00F17FB8" w:rsidRPr="00F17FB8" w:rsidTr="00D608D2">
        <w:trPr>
          <w:trHeight w:hRule="exact" w:val="1411"/>
          <w:jc w:val="center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  <w:r w:rsidRPr="00F17FB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Получатель</w:t>
            </w:r>
          </w:p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hanging="5"/>
              <w:rPr>
                <w:rFonts w:ascii="Times New Roman" w:hAnsi="Times New Roman"/>
                <w:sz w:val="20"/>
                <w:szCs w:val="20"/>
              </w:rPr>
            </w:pPr>
            <w:r w:rsidRPr="00F17F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ИНН 1215031040 КПП 121501001 </w:t>
            </w:r>
            <w:r w:rsidRPr="00F17FB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УФК по Республике Марий Эл (ГБПОУ </w:t>
            </w:r>
            <w:r w:rsidRPr="00F17FB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РМЭ «Йошкар-Олинский строительный </w:t>
            </w:r>
            <w:r w:rsidRPr="00F17FB8">
              <w:rPr>
                <w:rFonts w:ascii="Times New Roman" w:hAnsi="Times New Roman"/>
                <w:color w:val="000000"/>
                <w:sz w:val="24"/>
                <w:szCs w:val="24"/>
              </w:rPr>
              <w:t>техникум», л/с 20086X95530)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17FB8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F17FB8">
              <w:rPr>
                <w:rFonts w:ascii="Times New Roman" w:hAnsi="Times New Roman"/>
                <w:color w:val="000000"/>
                <w:sz w:val="24"/>
                <w:szCs w:val="24"/>
              </w:rPr>
              <w:t>.№</w:t>
            </w:r>
            <w:proofErr w:type="gramEnd"/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B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40601810800001000001</w:t>
            </w:r>
          </w:p>
        </w:tc>
      </w:tr>
      <w:tr w:rsidR="00F17FB8" w:rsidRPr="00F17FB8" w:rsidTr="00D608D2">
        <w:trPr>
          <w:trHeight w:hRule="exact" w:val="278"/>
          <w:jc w:val="center"/>
        </w:trPr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17FB8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Банк получателя</w:t>
            </w:r>
          </w:p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F1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Отделение НБ РМЭ</w:t>
            </w:r>
          </w:p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F17FB8">
              <w:rPr>
                <w:rFonts w:ascii="Times New Roman" w:hAnsi="Times New Roman"/>
                <w:color w:val="000000"/>
                <w:sz w:val="24"/>
                <w:szCs w:val="24"/>
              </w:rPr>
              <w:t>Г. ЙОШКАР-ОЛА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БИК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FB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48860001</w:t>
            </w:r>
          </w:p>
        </w:tc>
      </w:tr>
      <w:tr w:rsidR="00F17FB8" w:rsidRPr="00F17FB8" w:rsidTr="00D608D2">
        <w:trPr>
          <w:trHeight w:hRule="exact" w:val="576"/>
          <w:jc w:val="center"/>
        </w:trPr>
        <w:tc>
          <w:tcPr>
            <w:tcW w:w="5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FB8" w:rsidRPr="00F17FB8" w:rsidRDefault="00F17FB8" w:rsidP="00F1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7FB8" w:rsidRPr="00F17FB8" w:rsidRDefault="00F17FB8" w:rsidP="00F1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17FB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Сч</w:t>
            </w:r>
            <w:proofErr w:type="spellEnd"/>
            <w:r w:rsidRPr="00F17FB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.№</w:t>
            </w:r>
            <w:proofErr w:type="gramEnd"/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FB8" w:rsidRPr="00F17FB8" w:rsidTr="00D608D2">
        <w:trPr>
          <w:trHeight w:hRule="exact" w:val="922"/>
          <w:jc w:val="center"/>
        </w:trPr>
        <w:tc>
          <w:tcPr>
            <w:tcW w:w="9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FB8" w:rsidRPr="00F17FB8" w:rsidRDefault="00F17FB8" w:rsidP="00F17F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24" w:firstLine="10"/>
              <w:rPr>
                <w:rFonts w:ascii="Times New Roman" w:hAnsi="Times New Roman"/>
                <w:sz w:val="20"/>
                <w:szCs w:val="20"/>
              </w:rPr>
            </w:pPr>
            <w:r w:rsidRPr="00F17FB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Назначение платежа: </w:t>
            </w:r>
            <w:r w:rsidRPr="00F17FB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КБК 07330201010010000130 </w:t>
            </w:r>
            <w:proofErr w:type="spellStart"/>
            <w:r w:rsidRPr="00F17FB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Разреш</w:t>
            </w:r>
            <w:proofErr w:type="spellEnd"/>
            <w:r w:rsidRPr="00F17FB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.  п.1. </w:t>
            </w:r>
            <w:proofErr w:type="spellStart"/>
            <w:r w:rsidRPr="00F17FB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Орг.взнос</w:t>
            </w:r>
            <w:proofErr w:type="spellEnd"/>
            <w:r w:rsidRPr="00F17FB8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за участие в конференции 15</w:t>
            </w:r>
            <w:r w:rsidRPr="00F17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2017 г. Ф.И.О. участника</w:t>
            </w:r>
          </w:p>
        </w:tc>
      </w:tr>
    </w:tbl>
    <w:p w:rsidR="00F17FB8" w:rsidRPr="00F17FB8" w:rsidRDefault="00F17FB8" w:rsidP="00F17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7FB8" w:rsidRPr="00F17FB8" w:rsidRDefault="00F17FB8" w:rsidP="00F17FB8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FB8" w:rsidRPr="00F17FB8" w:rsidRDefault="00F17FB8" w:rsidP="00F17FB8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FB8" w:rsidRPr="00F17FB8" w:rsidRDefault="00F17FB8" w:rsidP="00F17FB8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FB8" w:rsidRPr="00F17FB8" w:rsidRDefault="00F17FB8" w:rsidP="00F17FB8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FB8" w:rsidRPr="00F17FB8" w:rsidRDefault="00F17FB8" w:rsidP="00F17FB8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FB8" w:rsidRPr="00F17FB8" w:rsidRDefault="00F17FB8" w:rsidP="00F17FB8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58C" w:rsidRPr="00B3658C" w:rsidRDefault="00B3658C" w:rsidP="00B3658C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58C" w:rsidRPr="00B3658C" w:rsidRDefault="00B3658C" w:rsidP="00B3658C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58C" w:rsidRPr="00B3658C" w:rsidRDefault="00B3658C" w:rsidP="00B3658C">
      <w:pPr>
        <w:widowControl w:val="0"/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3658C" w:rsidRPr="00B3658C" w:rsidSect="00834F87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98D"/>
    <w:multiLevelType w:val="singleLevel"/>
    <w:tmpl w:val="77AA4E4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BA10C8"/>
    <w:multiLevelType w:val="hybridMultilevel"/>
    <w:tmpl w:val="FD5C4D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585F88"/>
    <w:multiLevelType w:val="hybridMultilevel"/>
    <w:tmpl w:val="60446950"/>
    <w:lvl w:ilvl="0" w:tplc="9BCED8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5FE638A">
      <w:start w:val="1"/>
      <w:numFmt w:val="bullet"/>
      <w:lvlText w:val="­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0BF350B"/>
    <w:multiLevelType w:val="hybridMultilevel"/>
    <w:tmpl w:val="58065AC6"/>
    <w:lvl w:ilvl="0" w:tplc="05FE63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C74E2"/>
    <w:multiLevelType w:val="singleLevel"/>
    <w:tmpl w:val="59385136"/>
    <w:lvl w:ilvl="0">
      <w:start w:val="2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FC6DC8"/>
    <w:multiLevelType w:val="hybridMultilevel"/>
    <w:tmpl w:val="DF7429E6"/>
    <w:lvl w:ilvl="0" w:tplc="05FE63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77576"/>
    <w:multiLevelType w:val="singleLevel"/>
    <w:tmpl w:val="CFB03DA0"/>
    <w:lvl w:ilvl="0">
      <w:start w:val="2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77C2A39"/>
    <w:multiLevelType w:val="hybridMultilevel"/>
    <w:tmpl w:val="FA94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86483"/>
    <w:multiLevelType w:val="hybridMultilevel"/>
    <w:tmpl w:val="943A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61685"/>
    <w:multiLevelType w:val="hybridMultilevel"/>
    <w:tmpl w:val="6554DB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40427"/>
    <w:multiLevelType w:val="hybridMultilevel"/>
    <w:tmpl w:val="4C28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A3A37"/>
    <w:multiLevelType w:val="hybridMultilevel"/>
    <w:tmpl w:val="402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B751B"/>
    <w:multiLevelType w:val="hybridMultilevel"/>
    <w:tmpl w:val="B95C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C74A0"/>
    <w:multiLevelType w:val="hybridMultilevel"/>
    <w:tmpl w:val="5ABC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466E5"/>
    <w:multiLevelType w:val="hybridMultilevel"/>
    <w:tmpl w:val="68FC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14"/>
  </w:num>
  <w:num w:numId="6">
    <w:abstractNumId w:val="11"/>
  </w:num>
  <w:num w:numId="7">
    <w:abstractNumId w:val="7"/>
  </w:num>
  <w:num w:numId="8">
    <w:abstractNumId w:val="10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FC7"/>
    <w:rsid w:val="00020FC7"/>
    <w:rsid w:val="00043B62"/>
    <w:rsid w:val="00056C30"/>
    <w:rsid w:val="000C4D1A"/>
    <w:rsid w:val="00113FB0"/>
    <w:rsid w:val="00121E1E"/>
    <w:rsid w:val="00123135"/>
    <w:rsid w:val="001241F1"/>
    <w:rsid w:val="00124A72"/>
    <w:rsid w:val="00126E3E"/>
    <w:rsid w:val="001278C6"/>
    <w:rsid w:val="00144D95"/>
    <w:rsid w:val="0014598E"/>
    <w:rsid w:val="00154727"/>
    <w:rsid w:val="00177F63"/>
    <w:rsid w:val="00182987"/>
    <w:rsid w:val="0018378A"/>
    <w:rsid w:val="00190624"/>
    <w:rsid w:val="001D326A"/>
    <w:rsid w:val="001F05E5"/>
    <w:rsid w:val="002168A1"/>
    <w:rsid w:val="002178A1"/>
    <w:rsid w:val="00235977"/>
    <w:rsid w:val="002459C1"/>
    <w:rsid w:val="00246171"/>
    <w:rsid w:val="00253C6F"/>
    <w:rsid w:val="00261112"/>
    <w:rsid w:val="00272BC2"/>
    <w:rsid w:val="002B67AE"/>
    <w:rsid w:val="002C2B14"/>
    <w:rsid w:val="002E1FAD"/>
    <w:rsid w:val="003359F7"/>
    <w:rsid w:val="0034366C"/>
    <w:rsid w:val="00362C75"/>
    <w:rsid w:val="0036458B"/>
    <w:rsid w:val="003705AC"/>
    <w:rsid w:val="00370DC9"/>
    <w:rsid w:val="00380224"/>
    <w:rsid w:val="00385AB9"/>
    <w:rsid w:val="00394F06"/>
    <w:rsid w:val="003B7DA5"/>
    <w:rsid w:val="003D7FAF"/>
    <w:rsid w:val="003F5ADB"/>
    <w:rsid w:val="003F7AB4"/>
    <w:rsid w:val="004238C4"/>
    <w:rsid w:val="004338DD"/>
    <w:rsid w:val="0043654E"/>
    <w:rsid w:val="00454EAF"/>
    <w:rsid w:val="00457599"/>
    <w:rsid w:val="004D3A9F"/>
    <w:rsid w:val="005026B7"/>
    <w:rsid w:val="00507AC1"/>
    <w:rsid w:val="005236E4"/>
    <w:rsid w:val="0052527C"/>
    <w:rsid w:val="00543C7F"/>
    <w:rsid w:val="00567268"/>
    <w:rsid w:val="00582272"/>
    <w:rsid w:val="00591D1F"/>
    <w:rsid w:val="0061517B"/>
    <w:rsid w:val="0062134F"/>
    <w:rsid w:val="00636B34"/>
    <w:rsid w:val="00677481"/>
    <w:rsid w:val="0068265E"/>
    <w:rsid w:val="006B6FFF"/>
    <w:rsid w:val="006F056D"/>
    <w:rsid w:val="0072548F"/>
    <w:rsid w:val="00727BA3"/>
    <w:rsid w:val="00730215"/>
    <w:rsid w:val="00741796"/>
    <w:rsid w:val="00743094"/>
    <w:rsid w:val="0075630A"/>
    <w:rsid w:val="00764C06"/>
    <w:rsid w:val="007807AC"/>
    <w:rsid w:val="00797432"/>
    <w:rsid w:val="007A6C8B"/>
    <w:rsid w:val="007B3FFD"/>
    <w:rsid w:val="007E7682"/>
    <w:rsid w:val="007F0C1C"/>
    <w:rsid w:val="007F5D10"/>
    <w:rsid w:val="008074DF"/>
    <w:rsid w:val="00824505"/>
    <w:rsid w:val="00834F87"/>
    <w:rsid w:val="00843725"/>
    <w:rsid w:val="00856D99"/>
    <w:rsid w:val="00896349"/>
    <w:rsid w:val="008B45AA"/>
    <w:rsid w:val="008F45E0"/>
    <w:rsid w:val="00914913"/>
    <w:rsid w:val="0092041A"/>
    <w:rsid w:val="00925B5C"/>
    <w:rsid w:val="0093203E"/>
    <w:rsid w:val="00935274"/>
    <w:rsid w:val="009455D4"/>
    <w:rsid w:val="00957093"/>
    <w:rsid w:val="009910FA"/>
    <w:rsid w:val="00991F97"/>
    <w:rsid w:val="009C7533"/>
    <w:rsid w:val="009D49D3"/>
    <w:rsid w:val="009F1178"/>
    <w:rsid w:val="00A12A08"/>
    <w:rsid w:val="00A45013"/>
    <w:rsid w:val="00A53D66"/>
    <w:rsid w:val="00A557B1"/>
    <w:rsid w:val="00A87289"/>
    <w:rsid w:val="00AD5D32"/>
    <w:rsid w:val="00AE1A1C"/>
    <w:rsid w:val="00B12A44"/>
    <w:rsid w:val="00B267E2"/>
    <w:rsid w:val="00B3658C"/>
    <w:rsid w:val="00B901FC"/>
    <w:rsid w:val="00BA0901"/>
    <w:rsid w:val="00BA2CD6"/>
    <w:rsid w:val="00BB1093"/>
    <w:rsid w:val="00BC6DFF"/>
    <w:rsid w:val="00BD0F58"/>
    <w:rsid w:val="00BE2221"/>
    <w:rsid w:val="00BE3969"/>
    <w:rsid w:val="00BF2EAB"/>
    <w:rsid w:val="00BF6AEB"/>
    <w:rsid w:val="00C77A88"/>
    <w:rsid w:val="00C93491"/>
    <w:rsid w:val="00CD1054"/>
    <w:rsid w:val="00CF0A05"/>
    <w:rsid w:val="00CF0DB8"/>
    <w:rsid w:val="00D10F9E"/>
    <w:rsid w:val="00D62621"/>
    <w:rsid w:val="00D65BF9"/>
    <w:rsid w:val="00D72090"/>
    <w:rsid w:val="00D72915"/>
    <w:rsid w:val="00DA6038"/>
    <w:rsid w:val="00DA6C1D"/>
    <w:rsid w:val="00DC090B"/>
    <w:rsid w:val="00E1665A"/>
    <w:rsid w:val="00E31875"/>
    <w:rsid w:val="00E31A74"/>
    <w:rsid w:val="00E3381C"/>
    <w:rsid w:val="00E46920"/>
    <w:rsid w:val="00E5614F"/>
    <w:rsid w:val="00E572FA"/>
    <w:rsid w:val="00E57427"/>
    <w:rsid w:val="00E61370"/>
    <w:rsid w:val="00EB49CE"/>
    <w:rsid w:val="00ED4393"/>
    <w:rsid w:val="00F007E5"/>
    <w:rsid w:val="00F17FB8"/>
    <w:rsid w:val="00F32A50"/>
    <w:rsid w:val="00FA52B4"/>
    <w:rsid w:val="00FB19BD"/>
    <w:rsid w:val="00FB272A"/>
    <w:rsid w:val="00FB2F91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29CFDF-A650-4BCA-A8ED-62FCC30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3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DA603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FC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A6038"/>
    <w:rPr>
      <w:rFonts w:ascii="Cambria" w:hAnsi="Cambria"/>
      <w:b/>
      <w:bCs/>
      <w:sz w:val="26"/>
      <w:szCs w:val="26"/>
    </w:rPr>
  </w:style>
  <w:style w:type="table" w:styleId="a4">
    <w:name w:val="Table Grid"/>
    <w:basedOn w:val="a1"/>
    <w:uiPriority w:val="59"/>
    <w:rsid w:val="00DA6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D10F9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10F9E"/>
    <w:rPr>
      <w:rFonts w:ascii="Times New Roman" w:hAnsi="Times New Roman"/>
      <w:sz w:val="28"/>
    </w:rPr>
  </w:style>
  <w:style w:type="paragraph" w:customStyle="1" w:styleId="a7">
    <w:name w:val="Знак"/>
    <w:basedOn w:val="a"/>
    <w:rsid w:val="008B45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B45A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45AA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2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41A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154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te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yosteh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78/434/59948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vmi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steh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3924-CC45-465E-AC64-6849A013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16242</CharactersWithSpaces>
  <SharedDoc>false</SharedDoc>
  <HLinks>
    <vt:vector size="168" baseType="variant">
      <vt:variant>
        <vt:i4>3932166</vt:i4>
      </vt:variant>
      <vt:variant>
        <vt:i4>81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78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75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72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69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66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63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60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57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54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51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48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45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42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39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36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33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30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27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24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21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18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15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12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9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6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3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  <vt:variant>
        <vt:i4>3932166</vt:i4>
      </vt:variant>
      <vt:variant>
        <vt:i4>0</vt:i4>
      </vt:variant>
      <vt:variant>
        <vt:i4>0</vt:i4>
      </vt:variant>
      <vt:variant>
        <vt:i4>5</vt:i4>
      </vt:variant>
      <vt:variant>
        <vt:lpwstr>mailto:yostehn@mail.ru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1</cp:lastModifiedBy>
  <cp:revision>14</cp:revision>
  <cp:lastPrinted>2016-01-15T06:12:00Z</cp:lastPrinted>
  <dcterms:created xsi:type="dcterms:W3CDTF">2014-12-16T06:42:00Z</dcterms:created>
  <dcterms:modified xsi:type="dcterms:W3CDTF">2017-01-18T13:24:00Z</dcterms:modified>
</cp:coreProperties>
</file>